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187E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iCs w:val="0"/>
          <w:caps w:val="0"/>
          <w:color w:val="0C0C0C"/>
          <w:spacing w:val="0"/>
          <w:sz w:val="42"/>
          <w:szCs w:val="42"/>
        </w:rPr>
      </w:pPr>
      <w:r>
        <w:rPr>
          <w:rFonts w:hint="eastAsia" w:ascii="微软雅黑" w:hAnsi="微软雅黑" w:eastAsia="微软雅黑" w:cs="微软雅黑"/>
          <w:i w:val="0"/>
          <w:iCs w:val="0"/>
          <w:caps w:val="0"/>
          <w:color w:val="0C0C0C"/>
          <w:spacing w:val="0"/>
          <w:sz w:val="42"/>
          <w:szCs w:val="42"/>
          <w:shd w:val="clear" w:fill="FFFFFF"/>
        </w:rPr>
        <w:t>沈丘县</w:t>
      </w:r>
      <w:r>
        <w:rPr>
          <w:rFonts w:hint="eastAsia" w:ascii="微软雅黑" w:hAnsi="微软雅黑" w:eastAsia="微软雅黑" w:cs="微软雅黑"/>
          <w:i w:val="0"/>
          <w:iCs w:val="0"/>
          <w:caps w:val="0"/>
          <w:color w:val="0C0C0C"/>
          <w:spacing w:val="0"/>
          <w:sz w:val="42"/>
          <w:szCs w:val="42"/>
          <w:shd w:val="clear" w:fill="FFFFFF"/>
          <w:lang w:eastAsia="zh-CN"/>
        </w:rPr>
        <w:t>202</w:t>
      </w:r>
      <w:r>
        <w:rPr>
          <w:rFonts w:hint="eastAsia" w:ascii="微软雅黑" w:hAnsi="微软雅黑" w:eastAsia="微软雅黑" w:cs="微软雅黑"/>
          <w:i w:val="0"/>
          <w:iCs w:val="0"/>
          <w:caps w:val="0"/>
          <w:color w:val="0C0C0C"/>
          <w:spacing w:val="0"/>
          <w:sz w:val="42"/>
          <w:szCs w:val="42"/>
          <w:shd w:val="clear" w:fill="FFFFFF"/>
          <w:lang w:val="en-US" w:eastAsia="zh-CN"/>
        </w:rPr>
        <w:t>6</w:t>
      </w:r>
      <w:r>
        <w:rPr>
          <w:rFonts w:hint="eastAsia" w:ascii="微软雅黑" w:hAnsi="微软雅黑" w:eastAsia="微软雅黑" w:cs="微软雅黑"/>
          <w:i w:val="0"/>
          <w:iCs w:val="0"/>
          <w:caps w:val="0"/>
          <w:color w:val="0C0C0C"/>
          <w:spacing w:val="0"/>
          <w:sz w:val="42"/>
          <w:szCs w:val="42"/>
          <w:shd w:val="clear" w:fill="FFFFFF"/>
        </w:rPr>
        <w:t>年财政收支编制说明</w:t>
      </w:r>
    </w:p>
    <w:p w14:paraId="33BED749">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沈丘县2026年预算</w:t>
      </w:r>
    </w:p>
    <w:p w14:paraId="768CB29B">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二〇二六年三月</w:t>
      </w:r>
    </w:p>
    <w:p w14:paraId="23393C09">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目       录</w:t>
      </w:r>
    </w:p>
    <w:p w14:paraId="7172A9D9">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一、编报说明</w:t>
      </w:r>
    </w:p>
    <w:p w14:paraId="314A09BB">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二、2026年财政预算说明</w:t>
      </w:r>
    </w:p>
    <w:p w14:paraId="3A6411B2">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（一）关于2026年县级一般公共收入预算的说明</w:t>
      </w:r>
    </w:p>
    <w:p w14:paraId="0361D258">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（二）关于2026年县级一般公共支出预算的说明</w:t>
      </w:r>
    </w:p>
    <w:p w14:paraId="6DEB8972">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（三）关于2026年县级一般公共预算“三公”经费支出预算的说明</w:t>
      </w:r>
    </w:p>
    <w:p w14:paraId="65569510">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（四）关于2026年县级政府性基金收入预算的说明</w:t>
      </w:r>
    </w:p>
    <w:p w14:paraId="325E1CD2">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（五）关于2026年县级政府性基金支出预算的说明</w:t>
      </w:r>
    </w:p>
    <w:p w14:paraId="2443E025">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（六）关于2026年县级国有资本经营收支预算的说明</w:t>
      </w:r>
    </w:p>
    <w:p w14:paraId="08FFAC51">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（七）关于2026年县级社会保险基金收支预算的说明</w:t>
      </w:r>
    </w:p>
    <w:p w14:paraId="066F1B38">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（八）关于2026年预算绩效管理情况的说明</w:t>
      </w:r>
    </w:p>
    <w:p w14:paraId="119455A9">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（九）关于2025年政府债务举借情况的说明</w:t>
      </w:r>
    </w:p>
    <w:p w14:paraId="14B374BD">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三、2026年财政预算报表</w:t>
      </w:r>
    </w:p>
    <w:p w14:paraId="550D0FB6">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firstLine="640" w:firstLineChars="200"/>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（一）2026年全县一般公共收入预算表</w:t>
      </w:r>
    </w:p>
    <w:p w14:paraId="69199BD6">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（二）2026年全县一般公共支出预算表</w:t>
      </w:r>
    </w:p>
    <w:p w14:paraId="15441527">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（三）2026年县级一般公共基本支出预算表</w:t>
      </w:r>
    </w:p>
    <w:p w14:paraId="6DD33A03">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（四）2026年一般公共预算税收返还、一般性转移支付、专项转移支付表</w:t>
      </w:r>
    </w:p>
    <w:p w14:paraId="4F5984BC">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（五）政府一般债务限额和余额情况表</w:t>
      </w:r>
    </w:p>
    <w:p w14:paraId="63EDD4B3">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（六）2026年全县政府性基金收入预算表</w:t>
      </w:r>
    </w:p>
    <w:p w14:paraId="2FAAEBF4">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（七）2026年全县政府性基金支出预算表</w:t>
      </w:r>
    </w:p>
    <w:p w14:paraId="39F7FB55">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（八）2026年县级政府性基金收支预算总表</w:t>
      </w:r>
    </w:p>
    <w:p w14:paraId="301364EF">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（九）2026年政府性基金转移支付预算表</w:t>
      </w:r>
    </w:p>
    <w:p w14:paraId="1D53AFEA">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（十）政府专项债务限额和余额情况表</w:t>
      </w:r>
    </w:p>
    <w:p w14:paraId="185E39BB">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（十一）2026年全县国有资本经营收入预算表</w:t>
      </w:r>
    </w:p>
    <w:p w14:paraId="37E0246C">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（十二）2026年全县国有资本经营支出预算表</w:t>
      </w:r>
    </w:p>
    <w:p w14:paraId="294EBEE5">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（十三）2026年县级国有资本经营支出预算表</w:t>
      </w:r>
    </w:p>
    <w:p w14:paraId="1DE4703D">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（十四）2026年国有资本经营预算转移支付预算表</w:t>
      </w:r>
    </w:p>
    <w:p w14:paraId="22644B10">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（十五）2026年县级社会保险基金收入预算表</w:t>
      </w:r>
    </w:p>
    <w:p w14:paraId="6ABE7AD3">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（十六</w:t>
      </w:r>
      <w:bookmarkStart w:id="5" w:name="_GoBack"/>
      <w:bookmarkEnd w:id="5"/>
      <w:r>
        <w:rPr>
          <w:rFonts w:hint="eastAsia" w:ascii="仿宋_GB2312" w:eastAsia="仿宋_GB2312"/>
          <w:kern w:val="2"/>
          <w:sz w:val="32"/>
          <w:szCs w:val="32"/>
          <w:lang w:val="en-US" w:eastAsia="zh-CN" w:bidi="ar-SA"/>
        </w:rPr>
        <w:t>）2026年县级社会保险基金支出预算表</w:t>
      </w:r>
    </w:p>
    <w:p w14:paraId="7186E5A1">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一、编报说明</w:t>
      </w:r>
    </w:p>
    <w:p w14:paraId="4E30F540">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一、2025年调整预算数和执行数均为快报数。</w:t>
      </w:r>
    </w:p>
    <w:p w14:paraId="3BD735E1">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二 、2026年政府收支分类科目在2025年的基础上，根据机构改革方案、政策变化、配合预算管理等需要调整相关科目。</w:t>
      </w:r>
    </w:p>
    <w:p w14:paraId="65308033">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三、根据预算法规定，预算由各级政府编制，报同级人民代表大会批准。本草案2026年全县预算为县财政代编数。</w:t>
      </w:r>
    </w:p>
    <w:p w14:paraId="3B51BFAB">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四、部分表格总数与分项加总数略有差异，主要是相关数据以万元为单位、四舍五入因素所致。</w:t>
      </w:r>
    </w:p>
    <w:p w14:paraId="30B300A0">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二、2026年财政预算说明</w:t>
      </w:r>
    </w:p>
    <w:p w14:paraId="4080ECC1">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黑体" w:hAnsi="黑体" w:eastAsia="黑体" w:cs="黑体"/>
          <w:kern w:val="2"/>
          <w:sz w:val="32"/>
          <w:szCs w:val="32"/>
          <w:lang w:val="en-US" w:eastAsia="zh-CN" w:bidi="ar-SA"/>
        </w:rPr>
      </w:pPr>
      <w:r>
        <w:rPr>
          <w:rFonts w:hint="eastAsia" w:ascii="仿宋_GB2312" w:eastAsia="仿宋_GB2312"/>
          <w:b w:val="0"/>
          <w:bCs w:val="0"/>
          <w:kern w:val="2"/>
          <w:sz w:val="32"/>
          <w:szCs w:val="32"/>
          <w:lang w:val="en-US" w:eastAsia="zh-CN" w:bidi="ar-SA"/>
        </w:rPr>
        <w:t>一、</w:t>
      </w:r>
      <w:r>
        <w:rPr>
          <w:rFonts w:hint="eastAsia" w:ascii="黑体" w:hAnsi="黑体" w:eastAsia="黑体" w:cs="黑体"/>
          <w:kern w:val="2"/>
          <w:sz w:val="32"/>
          <w:szCs w:val="32"/>
          <w:lang w:val="en-US" w:eastAsia="zh-CN" w:bidi="ar-SA"/>
        </w:rPr>
        <w:t>关于2026年县级一般公共收入预算的说明</w:t>
      </w:r>
    </w:p>
    <w:p w14:paraId="3961A9C0">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2026年一般公共收入预算总计644459万元，其中：县级一般公共收入预算223120万元；上级转移支付收入365055万元（返还性收入9983万元，一般性转移支付收入333313万元，专项转移支付收入21759万元）；调入资金55000万元。</w:t>
      </w:r>
    </w:p>
    <w:p w14:paraId="58D04E05">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b w:val="0"/>
          <w:bCs w:val="0"/>
          <w:color w:val="F2BA02" w:themeColor="accent3"/>
          <w:kern w:val="2"/>
          <w:sz w:val="32"/>
          <w:szCs w:val="32"/>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Fill>
            <w14:solidFill>
              <w14:schemeClr w14:val="accent3"/>
            </w14:solidFill>
          </w14:textFill>
          <w14:props3d w14:extrusionH="57150" w14:prstMaterial="matte">
            <w14:bevelT w14:w="63500" w14:h="12700" w14:prst="angle"/>
            <w14:contourClr>
              <w14:schemeClr w14:val="bg1">
                <w14:lumMod w14:val="65000"/>
              </w14:schemeClr>
            </w14:contourClr>
          </w14:props3d>
        </w:rPr>
      </w:pPr>
      <w:r>
        <w:rPr>
          <w:rFonts w:hint="eastAsia" w:ascii="仿宋_GB2312" w:eastAsia="仿宋_GB2312"/>
          <w:b w:val="0"/>
          <w:bCs w:val="0"/>
          <w:kern w:val="2"/>
          <w:sz w:val="32"/>
          <w:szCs w:val="32"/>
          <w:lang w:val="en-US" w:eastAsia="zh-CN" w:bidi="ar-SA"/>
        </w:rPr>
        <w:t>县级主要项目收入情况</w:t>
      </w:r>
    </w:p>
    <w:p w14:paraId="1306DFD0">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b w:val="0"/>
          <w:bCs w:val="0"/>
          <w:kern w:val="2"/>
          <w:sz w:val="32"/>
          <w:szCs w:val="32"/>
          <w:lang w:val="en-US" w:eastAsia="zh-CN" w:bidi="ar-SA"/>
        </w:rPr>
      </w:pPr>
      <w:r>
        <w:rPr>
          <w:rFonts w:hint="eastAsia" w:ascii="仿宋_GB2312" w:eastAsia="仿宋_GB2312"/>
          <w:b w:val="0"/>
          <w:bCs w:val="0"/>
          <w:kern w:val="2"/>
          <w:sz w:val="32"/>
          <w:szCs w:val="32"/>
          <w:lang w:val="en-US" w:eastAsia="zh-CN" w:bidi="ar-SA"/>
        </w:rPr>
        <w:t>2026年县级一般公共收入预算安排223120万元，比上年完成数增加9622万元，增长</w:t>
      </w:r>
      <w:r>
        <w:rPr>
          <w:rFonts w:hint="eastAsia" w:ascii="仿宋_GB2312" w:eastAsia="仿宋_GB2312"/>
          <w:b/>
          <w:bCs/>
          <w:kern w:val="2"/>
          <w:sz w:val="32"/>
          <w:szCs w:val="32"/>
          <w:lang w:val="en-US" w:eastAsia="zh-CN" w:bidi="ar-SA"/>
        </w:rPr>
        <w:t>4.5%</w:t>
      </w:r>
      <w:r>
        <w:rPr>
          <w:rFonts w:hint="eastAsia" w:ascii="仿宋_GB2312" w:eastAsia="仿宋_GB2312"/>
          <w:b w:val="0"/>
          <w:bCs w:val="0"/>
          <w:kern w:val="2"/>
          <w:sz w:val="32"/>
          <w:szCs w:val="32"/>
          <w:lang w:val="en-US" w:eastAsia="zh-CN" w:bidi="ar-SA"/>
        </w:rPr>
        <w:t>。其中：税收收入144131万元，增长44%；非税收入78989万元，减少30.3%。主要项目情况是：</w:t>
      </w:r>
    </w:p>
    <w:p w14:paraId="6FCB986A">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b w:val="0"/>
          <w:bCs w:val="0"/>
          <w:kern w:val="2"/>
          <w:sz w:val="32"/>
          <w:szCs w:val="32"/>
          <w:lang w:val="en-US" w:eastAsia="zh-CN" w:bidi="ar-SA"/>
        </w:rPr>
      </w:pPr>
      <w:r>
        <w:rPr>
          <w:rFonts w:hint="eastAsia" w:ascii="仿宋_GB2312" w:eastAsia="仿宋_GB2312"/>
          <w:b w:val="0"/>
          <w:bCs w:val="0"/>
          <w:kern w:val="2"/>
          <w:sz w:val="32"/>
          <w:szCs w:val="32"/>
          <w:lang w:val="en-US" w:eastAsia="zh-CN" w:bidi="ar-SA"/>
        </w:rPr>
        <w:t>1、增值税58172万元，比上年完成数增加30711万元，增长111.8%。</w:t>
      </w:r>
    </w:p>
    <w:p w14:paraId="7B600957">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default" w:ascii="仿宋_GB2312" w:eastAsia="仿宋_GB2312"/>
          <w:b w:val="0"/>
          <w:bCs w:val="0"/>
          <w:kern w:val="2"/>
          <w:sz w:val="32"/>
          <w:szCs w:val="32"/>
          <w:lang w:val="en-US" w:eastAsia="zh-CN" w:bidi="ar-SA"/>
        </w:rPr>
      </w:pPr>
      <w:r>
        <w:rPr>
          <w:rFonts w:hint="eastAsia" w:ascii="仿宋_GB2312" w:eastAsia="仿宋_GB2312"/>
          <w:b w:val="0"/>
          <w:bCs w:val="0"/>
          <w:kern w:val="2"/>
          <w:sz w:val="32"/>
          <w:szCs w:val="32"/>
          <w:lang w:val="en-US" w:eastAsia="zh-CN" w:bidi="ar-SA"/>
        </w:rPr>
        <w:t>2、企业所得税5887万元，比上年完成数增加2246万元.增长61.7%。</w:t>
      </w:r>
    </w:p>
    <w:p w14:paraId="0C894B1F">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b w:val="0"/>
          <w:bCs w:val="0"/>
          <w:kern w:val="2"/>
          <w:sz w:val="32"/>
          <w:szCs w:val="32"/>
          <w:lang w:val="en-US" w:eastAsia="zh-CN" w:bidi="ar-SA"/>
        </w:rPr>
      </w:pPr>
      <w:r>
        <w:rPr>
          <w:rFonts w:hint="eastAsia" w:ascii="仿宋_GB2312" w:eastAsia="仿宋_GB2312"/>
          <w:b w:val="0"/>
          <w:bCs w:val="0"/>
          <w:kern w:val="2"/>
          <w:sz w:val="32"/>
          <w:szCs w:val="32"/>
          <w:lang w:val="en-US" w:eastAsia="zh-CN" w:bidi="ar-SA"/>
        </w:rPr>
        <w:t xml:space="preserve">3、个人所得税1792万元，比上年完成数增加419万元，增长30.5%。 </w:t>
      </w:r>
    </w:p>
    <w:p w14:paraId="6A6290D0">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b w:val="0"/>
          <w:bCs w:val="0"/>
          <w:kern w:val="2"/>
          <w:sz w:val="32"/>
          <w:szCs w:val="32"/>
          <w:lang w:val="en-US" w:eastAsia="zh-CN" w:bidi="ar-SA"/>
        </w:rPr>
      </w:pPr>
      <w:r>
        <w:rPr>
          <w:rFonts w:hint="eastAsia" w:ascii="仿宋_GB2312" w:eastAsia="仿宋_GB2312"/>
          <w:b w:val="0"/>
          <w:bCs w:val="0"/>
          <w:kern w:val="2"/>
          <w:sz w:val="32"/>
          <w:szCs w:val="32"/>
          <w:lang w:val="en-US" w:eastAsia="zh-CN" w:bidi="ar-SA"/>
        </w:rPr>
        <w:t>4、资源税5515万元，比上年完成数增加198万元，增长3.7%。</w:t>
      </w:r>
    </w:p>
    <w:p w14:paraId="486FFEEC">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b w:val="0"/>
          <w:bCs w:val="0"/>
          <w:kern w:val="2"/>
          <w:sz w:val="32"/>
          <w:szCs w:val="32"/>
          <w:lang w:val="en-US" w:eastAsia="zh-CN" w:bidi="ar-SA"/>
        </w:rPr>
      </w:pPr>
      <w:r>
        <w:rPr>
          <w:rFonts w:hint="eastAsia" w:ascii="仿宋_GB2312" w:eastAsia="仿宋_GB2312"/>
          <w:b w:val="0"/>
          <w:bCs w:val="0"/>
          <w:kern w:val="2"/>
          <w:sz w:val="32"/>
          <w:szCs w:val="32"/>
          <w:lang w:val="en-US" w:eastAsia="zh-CN" w:bidi="ar-SA"/>
        </w:rPr>
        <w:t>5、环境保护税1236万元，比上年完成数增加43万元，增长3.6%。</w:t>
      </w:r>
    </w:p>
    <w:p w14:paraId="3CCCBED5">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b w:val="0"/>
          <w:bCs w:val="0"/>
          <w:kern w:val="2"/>
          <w:sz w:val="32"/>
          <w:szCs w:val="32"/>
          <w:lang w:val="en-US" w:eastAsia="zh-CN" w:bidi="ar-SA"/>
        </w:rPr>
      </w:pPr>
      <w:r>
        <w:rPr>
          <w:rFonts w:hint="eastAsia" w:ascii="仿宋_GB2312" w:eastAsia="仿宋_GB2312"/>
          <w:b w:val="0"/>
          <w:bCs w:val="0"/>
          <w:kern w:val="2"/>
          <w:sz w:val="32"/>
          <w:szCs w:val="32"/>
          <w:lang w:val="en-US" w:eastAsia="zh-CN" w:bidi="ar-SA"/>
        </w:rPr>
        <w:t>6、城市维护建设税3721万元，比上年完成数增加1672万元，增长81.6%。</w:t>
      </w:r>
    </w:p>
    <w:p w14:paraId="3BDBFDE9">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b w:val="0"/>
          <w:bCs w:val="0"/>
          <w:kern w:val="2"/>
          <w:sz w:val="32"/>
          <w:szCs w:val="32"/>
          <w:lang w:val="en-US" w:eastAsia="zh-CN" w:bidi="ar-SA"/>
        </w:rPr>
      </w:pPr>
      <w:r>
        <w:rPr>
          <w:rFonts w:hint="eastAsia" w:ascii="仿宋_GB2312" w:eastAsia="仿宋_GB2312"/>
          <w:b w:val="0"/>
          <w:bCs w:val="0"/>
          <w:kern w:val="2"/>
          <w:sz w:val="32"/>
          <w:szCs w:val="32"/>
          <w:lang w:val="en-US" w:eastAsia="zh-CN" w:bidi="ar-SA"/>
        </w:rPr>
        <w:t>7、房产税5178万元，比上年完成数增加1169万元，增长29.2%。</w:t>
      </w:r>
    </w:p>
    <w:p w14:paraId="1AB3F8BB">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default" w:ascii="仿宋_GB2312" w:eastAsia="仿宋_GB2312"/>
          <w:b w:val="0"/>
          <w:bCs w:val="0"/>
          <w:kern w:val="2"/>
          <w:sz w:val="32"/>
          <w:szCs w:val="32"/>
          <w:lang w:val="en-US" w:eastAsia="zh-CN" w:bidi="ar-SA"/>
        </w:rPr>
      </w:pPr>
      <w:r>
        <w:rPr>
          <w:rFonts w:hint="eastAsia" w:ascii="仿宋_GB2312" w:eastAsia="仿宋_GB2312"/>
          <w:b w:val="0"/>
          <w:bCs w:val="0"/>
          <w:kern w:val="2"/>
          <w:sz w:val="32"/>
          <w:szCs w:val="32"/>
          <w:lang w:val="en-US" w:eastAsia="zh-CN" w:bidi="ar-SA"/>
        </w:rPr>
        <w:t>8、印花税1376万元，比上年完成数增加345万元，增长33.5%。</w:t>
      </w:r>
    </w:p>
    <w:p w14:paraId="3A203DC3">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b w:val="0"/>
          <w:bCs w:val="0"/>
          <w:kern w:val="2"/>
          <w:sz w:val="32"/>
          <w:szCs w:val="32"/>
          <w:lang w:val="en-US" w:eastAsia="zh-CN" w:bidi="ar-SA"/>
        </w:rPr>
      </w:pPr>
      <w:r>
        <w:rPr>
          <w:rFonts w:hint="eastAsia" w:ascii="仿宋_GB2312" w:eastAsia="仿宋_GB2312"/>
          <w:b w:val="0"/>
          <w:bCs w:val="0"/>
          <w:kern w:val="2"/>
          <w:sz w:val="32"/>
          <w:szCs w:val="32"/>
          <w:lang w:val="en-US" w:eastAsia="zh-CN" w:bidi="ar-SA"/>
        </w:rPr>
        <w:t>9、城镇土地使用税15813万元，比上年完成数增加1392万元，增长9.7%。</w:t>
      </w:r>
    </w:p>
    <w:p w14:paraId="7D41DEF9">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b w:val="0"/>
          <w:bCs w:val="0"/>
          <w:kern w:val="2"/>
          <w:sz w:val="32"/>
          <w:szCs w:val="32"/>
          <w:lang w:val="en-US" w:eastAsia="zh-CN" w:bidi="ar-SA"/>
        </w:rPr>
      </w:pPr>
      <w:r>
        <w:rPr>
          <w:rFonts w:hint="eastAsia" w:ascii="仿宋_GB2312" w:eastAsia="仿宋_GB2312"/>
          <w:b w:val="0"/>
          <w:bCs w:val="0"/>
          <w:kern w:val="2"/>
          <w:sz w:val="32"/>
          <w:szCs w:val="32"/>
          <w:lang w:val="en-US" w:eastAsia="zh-CN" w:bidi="ar-SA"/>
        </w:rPr>
        <w:t>10、土地增值税3834万元，比上年完成数增加922万元，增长31.7%。</w:t>
      </w:r>
    </w:p>
    <w:p w14:paraId="64138548">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b w:val="0"/>
          <w:bCs w:val="0"/>
          <w:kern w:val="2"/>
          <w:sz w:val="32"/>
          <w:szCs w:val="32"/>
          <w:lang w:val="en-US" w:eastAsia="zh-CN" w:bidi="ar-SA"/>
        </w:rPr>
      </w:pPr>
      <w:r>
        <w:rPr>
          <w:rFonts w:hint="eastAsia" w:ascii="仿宋_GB2312" w:eastAsia="仿宋_GB2312"/>
          <w:b w:val="0"/>
          <w:bCs w:val="0"/>
          <w:kern w:val="2"/>
          <w:sz w:val="32"/>
          <w:szCs w:val="32"/>
          <w:lang w:val="en-US" w:eastAsia="zh-CN" w:bidi="ar-SA"/>
        </w:rPr>
        <w:t>11、车船税2177万元，比上年完成数增加321万元，增长17.3%。</w:t>
      </w:r>
    </w:p>
    <w:p w14:paraId="445F38DA">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b w:val="0"/>
          <w:bCs w:val="0"/>
          <w:kern w:val="2"/>
          <w:sz w:val="32"/>
          <w:szCs w:val="32"/>
          <w:lang w:val="en-US" w:eastAsia="zh-CN" w:bidi="ar-SA"/>
        </w:rPr>
      </w:pPr>
      <w:r>
        <w:rPr>
          <w:rFonts w:hint="eastAsia" w:ascii="仿宋_GB2312" w:eastAsia="仿宋_GB2312"/>
          <w:b w:val="0"/>
          <w:bCs w:val="0"/>
          <w:kern w:val="2"/>
          <w:sz w:val="32"/>
          <w:szCs w:val="32"/>
          <w:lang w:val="en-US" w:eastAsia="zh-CN" w:bidi="ar-SA"/>
        </w:rPr>
        <w:t>12、耕地占用税29259万元，比上年完成数增加2613万元，增长9.8%。</w:t>
      </w:r>
    </w:p>
    <w:p w14:paraId="6F7A3579">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b w:val="0"/>
          <w:bCs w:val="0"/>
          <w:kern w:val="2"/>
          <w:sz w:val="32"/>
          <w:szCs w:val="32"/>
          <w:lang w:val="en-US" w:eastAsia="zh-CN" w:bidi="ar-SA"/>
        </w:rPr>
      </w:pPr>
      <w:r>
        <w:rPr>
          <w:rFonts w:hint="eastAsia" w:ascii="仿宋_GB2312" w:eastAsia="仿宋_GB2312"/>
          <w:b w:val="0"/>
          <w:bCs w:val="0"/>
          <w:kern w:val="2"/>
          <w:sz w:val="32"/>
          <w:szCs w:val="32"/>
          <w:lang w:val="en-US" w:eastAsia="zh-CN" w:bidi="ar-SA"/>
        </w:rPr>
        <w:t>13、契税10171万元，比上年完成数增加1970万元，增长24%。</w:t>
      </w:r>
    </w:p>
    <w:p w14:paraId="1AD6E505">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b w:val="0"/>
          <w:bCs w:val="0"/>
          <w:kern w:val="2"/>
          <w:sz w:val="32"/>
          <w:szCs w:val="32"/>
          <w:lang w:val="en-US" w:eastAsia="zh-CN" w:bidi="ar-SA"/>
        </w:rPr>
      </w:pPr>
      <w:r>
        <w:rPr>
          <w:rFonts w:hint="eastAsia" w:ascii="仿宋_GB2312" w:eastAsia="仿宋_GB2312"/>
          <w:b w:val="0"/>
          <w:bCs w:val="0"/>
          <w:kern w:val="2"/>
          <w:sz w:val="32"/>
          <w:szCs w:val="32"/>
          <w:lang w:val="en-US" w:eastAsia="zh-CN" w:bidi="ar-SA"/>
        </w:rPr>
        <w:t>14、专项收入2981万元，比上年完成数增加815万元，增长37.6%。</w:t>
      </w:r>
    </w:p>
    <w:p w14:paraId="07DDB67D">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b w:val="0"/>
          <w:bCs w:val="0"/>
          <w:kern w:val="2"/>
          <w:sz w:val="32"/>
          <w:szCs w:val="32"/>
          <w:lang w:val="en-US" w:eastAsia="zh-CN" w:bidi="ar-SA"/>
        </w:rPr>
      </w:pPr>
      <w:r>
        <w:rPr>
          <w:rFonts w:hint="eastAsia" w:ascii="仿宋_GB2312" w:eastAsia="仿宋_GB2312"/>
          <w:b w:val="0"/>
          <w:bCs w:val="0"/>
          <w:kern w:val="2"/>
          <w:sz w:val="32"/>
          <w:szCs w:val="32"/>
          <w:lang w:val="en-US" w:eastAsia="zh-CN" w:bidi="ar-SA"/>
        </w:rPr>
        <w:t>15、行政事业性收费收入16257万元，比上年完成数减少8218万元，下降32.6%。</w:t>
      </w:r>
    </w:p>
    <w:p w14:paraId="490A1A0C">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b w:val="0"/>
          <w:bCs w:val="0"/>
          <w:kern w:val="2"/>
          <w:sz w:val="32"/>
          <w:szCs w:val="32"/>
          <w:lang w:val="en-US" w:eastAsia="zh-CN" w:bidi="ar-SA"/>
        </w:rPr>
      </w:pPr>
      <w:r>
        <w:rPr>
          <w:rFonts w:hint="eastAsia" w:ascii="仿宋_GB2312" w:eastAsia="仿宋_GB2312"/>
          <w:b w:val="0"/>
          <w:bCs w:val="0"/>
          <w:kern w:val="2"/>
          <w:sz w:val="32"/>
          <w:szCs w:val="32"/>
          <w:lang w:val="en-US" w:eastAsia="zh-CN" w:bidi="ar-SA"/>
        </w:rPr>
        <w:t>16、国有资源（资产）有偿使用收入17859万元，比上年完成数增加3767万元，增长26.7%。</w:t>
      </w:r>
    </w:p>
    <w:p w14:paraId="52BEAAA7">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b w:val="0"/>
          <w:bCs w:val="0"/>
          <w:kern w:val="2"/>
          <w:sz w:val="32"/>
          <w:szCs w:val="32"/>
          <w:lang w:val="en-US" w:eastAsia="zh-CN" w:bidi="ar-SA"/>
        </w:rPr>
      </w:pPr>
      <w:r>
        <w:rPr>
          <w:rFonts w:hint="eastAsia" w:ascii="仿宋_GB2312" w:eastAsia="仿宋_GB2312"/>
          <w:b w:val="0"/>
          <w:bCs w:val="0"/>
          <w:kern w:val="2"/>
          <w:sz w:val="32"/>
          <w:szCs w:val="32"/>
          <w:lang w:val="en-US" w:eastAsia="zh-CN" w:bidi="ar-SA"/>
        </w:rPr>
        <w:t>17、罚没收入19542万元，比上年完成数减少6398万元，下降24.7%。</w:t>
      </w:r>
    </w:p>
    <w:p w14:paraId="07CDBEE5">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default" w:ascii="仿宋_GB2312" w:eastAsia="仿宋_GB2312"/>
          <w:b w:val="0"/>
          <w:bCs w:val="0"/>
          <w:kern w:val="2"/>
          <w:sz w:val="32"/>
          <w:szCs w:val="32"/>
          <w:lang w:val="en-US" w:eastAsia="zh-CN" w:bidi="ar-SA"/>
        </w:rPr>
      </w:pPr>
      <w:r>
        <w:rPr>
          <w:rFonts w:hint="eastAsia" w:ascii="仿宋_GB2312" w:eastAsia="仿宋_GB2312"/>
          <w:b w:val="0"/>
          <w:bCs w:val="0"/>
          <w:kern w:val="2"/>
          <w:sz w:val="32"/>
          <w:szCs w:val="32"/>
          <w:lang w:val="en-US" w:eastAsia="zh-CN" w:bidi="ar-SA"/>
        </w:rPr>
        <w:t>18、国有资本经营收入22350万元，比上年完成数减少24365万元，下降52.2%。</w:t>
      </w:r>
    </w:p>
    <w:p w14:paraId="4D9C1117">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b w:val="0"/>
          <w:bCs w:val="0"/>
          <w:kern w:val="2"/>
          <w:sz w:val="32"/>
          <w:szCs w:val="32"/>
          <w:lang w:val="en-US" w:eastAsia="zh-CN" w:bidi="ar-SA"/>
        </w:rPr>
      </w:pPr>
      <w:r>
        <w:rPr>
          <w:rFonts w:hint="eastAsia" w:ascii="仿宋_GB2312" w:eastAsia="仿宋_GB2312"/>
          <w:b w:val="0"/>
          <w:bCs w:val="0"/>
          <w:kern w:val="2"/>
          <w:sz w:val="32"/>
          <w:szCs w:val="32"/>
          <w:lang w:val="en-US" w:eastAsia="zh-CN" w:bidi="ar-SA"/>
        </w:rPr>
        <w:t>二、上级提前告知补助收入情况</w:t>
      </w:r>
    </w:p>
    <w:p w14:paraId="7B34EF50">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b w:val="0"/>
          <w:bCs w:val="0"/>
          <w:kern w:val="2"/>
          <w:sz w:val="32"/>
          <w:szCs w:val="32"/>
          <w:lang w:val="en-US" w:eastAsia="zh-CN" w:bidi="ar-SA"/>
        </w:rPr>
      </w:pPr>
      <w:r>
        <w:rPr>
          <w:rFonts w:hint="eastAsia" w:ascii="仿宋_GB2312" w:eastAsia="仿宋_GB2312"/>
          <w:b w:val="0"/>
          <w:bCs w:val="0"/>
          <w:kern w:val="2"/>
          <w:sz w:val="32"/>
          <w:szCs w:val="32"/>
          <w:lang w:val="en-US" w:eastAsia="zh-CN" w:bidi="ar-SA"/>
        </w:rPr>
        <w:t>上级提前告知补助收入365055万元，其中：返还性收入9983万元，一般性转移支付收入333313万元，专项转移支付收入21759万元。具体项目情况是：</w:t>
      </w:r>
    </w:p>
    <w:p w14:paraId="3CEEBFD8">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default" w:ascii="仿宋_GB2312" w:eastAsia="仿宋_GB2312"/>
          <w:b w:val="0"/>
          <w:bCs w:val="0"/>
          <w:kern w:val="2"/>
          <w:sz w:val="32"/>
          <w:szCs w:val="32"/>
          <w:lang w:val="en-US" w:eastAsia="zh-CN" w:bidi="ar-SA"/>
        </w:rPr>
      </w:pPr>
      <w:r>
        <w:rPr>
          <w:rFonts w:hint="eastAsia" w:ascii="仿宋_GB2312" w:eastAsia="仿宋_GB2312"/>
          <w:b w:val="0"/>
          <w:bCs w:val="0"/>
          <w:kern w:val="2"/>
          <w:sz w:val="32"/>
          <w:szCs w:val="32"/>
          <w:lang w:val="en-US" w:eastAsia="zh-CN" w:bidi="ar-SA"/>
        </w:rPr>
        <w:t>1、返还性收入9983万元，其中：增值税税收返还1766万元，消费税税收返还5万元，所得税基数返还695万元，成品油税费改革税收返还1251万元，增值税五五分享税收返还6266万元。</w:t>
      </w:r>
    </w:p>
    <w:p w14:paraId="55CCE36D">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b w:val="0"/>
          <w:bCs w:val="0"/>
          <w:kern w:val="2"/>
          <w:sz w:val="32"/>
          <w:szCs w:val="32"/>
          <w:lang w:val="en-US" w:eastAsia="zh-CN" w:bidi="ar-SA"/>
        </w:rPr>
      </w:pPr>
      <w:r>
        <w:rPr>
          <w:rFonts w:hint="eastAsia" w:ascii="仿宋_GB2312" w:eastAsia="仿宋_GB2312"/>
          <w:b w:val="0"/>
          <w:bCs w:val="0"/>
          <w:kern w:val="2"/>
          <w:sz w:val="32"/>
          <w:szCs w:val="32"/>
          <w:lang w:val="en-US" w:eastAsia="zh-CN" w:bidi="ar-SA"/>
        </w:rPr>
        <w:t>2、一般性转移支付收入333313万元，其中：均衡性转移支付117808万元，结算补助收入1747万元，县级基本财力保障机制奖补资金收入38110万元，产粮（油）大县奖励资金收入7666万元，固定数额补助收入40074万元，民族地区转移支付收入200万元，巩固脱贫攻坚成果衔接乡村振兴转移支付收入13540万元，公共安全共同财政事权转移支付2166万元，教育共同财政事权转移支付38203万元，文化旅游体育与传媒共同财政事权转移支付835万元，社会保障和就业共同财政事权转移支付25505万元，医疗卫生健康共同财政事权转移支付24224万元，节能环保共同财政事权转移支付393万元，农林水共同财政事权转移支付18743万元，交通运输共同财政事权转移支付1784万元，住房保障共同财政事权转移支付收入1365万元，灾害防治及应急管理共同财政事权转移支付收入461万元，其他一般性转移收入489万元。</w:t>
      </w:r>
    </w:p>
    <w:p w14:paraId="698E26F3">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b w:val="0"/>
          <w:bCs w:val="0"/>
          <w:kern w:val="2"/>
          <w:sz w:val="32"/>
          <w:szCs w:val="32"/>
          <w:lang w:val="en-US" w:eastAsia="zh-CN" w:bidi="ar-SA"/>
        </w:rPr>
      </w:pPr>
      <w:r>
        <w:rPr>
          <w:rFonts w:hint="eastAsia" w:ascii="仿宋_GB2312" w:eastAsia="仿宋_GB2312"/>
          <w:b w:val="0"/>
          <w:bCs w:val="0"/>
          <w:kern w:val="2"/>
          <w:sz w:val="32"/>
          <w:szCs w:val="32"/>
          <w:lang w:val="en-US" w:eastAsia="zh-CN" w:bidi="ar-SA"/>
        </w:rPr>
        <w:t>3、专项转移支付收入21759万元，其中：一般公共服务转移支付48万元，国防转移支付13万元，公共安全转移支付69万元，教育转移支付1100万元，科学技术转移支付38万元，文化旅游体育与传媒转移支付193万元，社会保障和就业转移支付27万元，卫生健康转移支付5402万元，节能环保转移支付2529万元，农林水转移支付7464万元，交通运输转移支付4846万元，商业服务业等转移支付30万元。</w:t>
      </w:r>
    </w:p>
    <w:p w14:paraId="5A12B910">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b w:val="0"/>
          <w:bCs w:val="0"/>
          <w:kern w:val="2"/>
          <w:sz w:val="32"/>
          <w:szCs w:val="32"/>
          <w:lang w:val="en-US" w:eastAsia="zh-CN" w:bidi="ar-SA"/>
        </w:rPr>
      </w:pPr>
      <w:r>
        <w:rPr>
          <w:rFonts w:hint="eastAsia" w:ascii="仿宋_GB2312" w:eastAsia="仿宋_GB2312"/>
          <w:b w:val="0"/>
          <w:bCs w:val="0"/>
          <w:kern w:val="2"/>
          <w:sz w:val="32"/>
          <w:szCs w:val="32"/>
          <w:lang w:val="en-US" w:eastAsia="zh-CN" w:bidi="ar-SA"/>
        </w:rPr>
        <w:t>三、其他收入情况</w:t>
      </w:r>
    </w:p>
    <w:p w14:paraId="0A1155D1">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b w:val="0"/>
          <w:bCs w:val="0"/>
          <w:kern w:val="2"/>
          <w:sz w:val="32"/>
          <w:szCs w:val="32"/>
          <w:lang w:val="en-US" w:eastAsia="zh-CN" w:bidi="ar-SA"/>
        </w:rPr>
      </w:pPr>
      <w:r>
        <w:rPr>
          <w:rFonts w:hint="eastAsia" w:ascii="仿宋_GB2312" w:eastAsia="仿宋_GB2312"/>
          <w:b w:val="0"/>
          <w:bCs w:val="0"/>
          <w:kern w:val="2"/>
          <w:sz w:val="32"/>
          <w:szCs w:val="32"/>
          <w:lang w:val="en-US" w:eastAsia="zh-CN" w:bidi="ar-SA"/>
        </w:rPr>
        <w:t>调入资金主要是财政部门为统筹安排财政性资金支出，从非税收入专户资金结余、政府性基金结余或其他渠道调入的资金。2026年预计调入资金55000万元。</w:t>
      </w:r>
    </w:p>
    <w:p w14:paraId="576C6847">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二、关于2026年县级一般公共支出预算的说明</w:t>
      </w:r>
    </w:p>
    <w:p w14:paraId="65AA7F29">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2026年一般公共支出预算总计644459万元，其中：县级一般公共支出607126万元，转移性支付31394万元，债务还本支出5939万元。</w:t>
      </w:r>
    </w:p>
    <w:p w14:paraId="77D3F014">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一、2026年县级一般公共支出预算607126万元，比2025年完成数增加2874万元，增长1.6%。主要科目支出安排情况是：</w:t>
      </w:r>
    </w:p>
    <w:p w14:paraId="0B0E0D7B">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1、一般公共服务支出71003万元，比上年增加19729万元，增长38.5%。</w:t>
      </w:r>
    </w:p>
    <w:p w14:paraId="0672503A">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2、国防支出249万元，比上年减少90万元，下降16.5%。</w:t>
      </w:r>
    </w:p>
    <w:p w14:paraId="6ACB6575">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3、公共安全支出19396万元，比上年增加5590万元，增长40.5%。</w:t>
      </w:r>
    </w:p>
    <w:p w14:paraId="3C957347">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4、教育支出181949万元，比上年减少5727万元，下降3.1%。</w:t>
      </w:r>
    </w:p>
    <w:p w14:paraId="083E8480">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5、科学技术支出830万元，比上年减少18301万元，下降95.7%。</w:t>
      </w:r>
    </w:p>
    <w:p w14:paraId="1058CE8B">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default"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6.农林水支出29709万元，比上年减少110259万元，下降78.8%。</w:t>
      </w:r>
    </w:p>
    <w:p w14:paraId="2A9A9943">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7、文化旅游体育与传媒支出3316万元，比上年增加260万元，增长8.5%。</w:t>
      </w:r>
    </w:p>
    <w:p w14:paraId="1E4CDF84">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8、社会保障和就业支出100812万元，比上年增加21192万元，增长26.6%。</w:t>
      </w:r>
    </w:p>
    <w:p w14:paraId="4F6F1E64">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9、卫生健康支出34267万元，比上年增加3076万元，增长9.9%。</w:t>
      </w:r>
    </w:p>
    <w:p w14:paraId="72C4084C">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10、节能环保支出4769万元，比上年减少4940万元，下降50.9%。</w:t>
      </w:r>
    </w:p>
    <w:p w14:paraId="37BFC235">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11、城乡社区支出15433万元，比上年增加2586万元，增长20.1%。</w:t>
      </w:r>
    </w:p>
    <w:p w14:paraId="1909B201">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12、住房保障支出18087万元，比上年增加5590万元，增长44.7。</w:t>
      </w:r>
    </w:p>
    <w:p w14:paraId="24084BEE">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13、交通运输支出7732万元，比上年减少6328万元，下降45%。</w:t>
      </w:r>
    </w:p>
    <w:p w14:paraId="2084EE55">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14、商业服务业等支出267万元，比上年减少5792万元，下降95.6%.</w:t>
      </w:r>
    </w:p>
    <w:p w14:paraId="4C89E01D">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15、自然资源海洋气象等支出3546万元，比上年减少1854万元，下降34.3%。</w:t>
      </w:r>
    </w:p>
    <w:p w14:paraId="01DEE84D">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16、粮油物资储备支出785万元，比上年减少459万元，下降36.9%。</w:t>
      </w:r>
    </w:p>
    <w:p w14:paraId="6EBD583D">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17、灾害防治及应急管理支出3073万元，比上年减少589万元，下降16.1%。</w:t>
      </w:r>
    </w:p>
    <w:p w14:paraId="31625901">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default"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18、债务付息支出6801万元，比去年减少1420万元，下降17.3%。</w:t>
      </w:r>
    </w:p>
    <w:p w14:paraId="418D8B4B">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19、预备费6500万元。根据《预算法》规定，按照当年一般公共预算支出的1-3%安排。</w:t>
      </w:r>
    </w:p>
    <w:p w14:paraId="4504F6E8">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20、其他支出98423万元，比去年增加97390万元。增长9427.8%。</w:t>
      </w:r>
    </w:p>
    <w:p w14:paraId="7364DCF5">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default"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21、金融支出180万元，比去年增加119万元。增长195.1%。</w:t>
      </w:r>
    </w:p>
    <w:p w14:paraId="026F492A">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default" w:ascii="仿宋_GB2312" w:eastAsia="仿宋_GB2312"/>
          <w:kern w:val="2"/>
          <w:sz w:val="32"/>
          <w:szCs w:val="32"/>
          <w:lang w:val="en-US" w:eastAsia="zh-CN" w:bidi="ar-SA"/>
        </w:rPr>
      </w:pPr>
    </w:p>
    <w:p w14:paraId="1B387707">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三、关于2026年县级一般公共预算“三公”经费支出预算的说明</w:t>
      </w:r>
    </w:p>
    <w:p w14:paraId="69B28302">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根据《河南省人民政府办公厅关于进一步深化全省部门预算改革的通知》（豫政办〔2011〕105号）要求，从2012年起各级财政部门要向社会公开本级“三公”经费预决算支出。</w:t>
      </w:r>
    </w:p>
    <w:p w14:paraId="684F16DE">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经汇总县级部门预算，2026年县级一般公共预算安排“三公”经费支出预算368万元，其中：因公出国（境）费0万元，与去年一致；公务接待费6万元；公务用车运行维护费362万元；公务用车购置费0万元。</w:t>
      </w:r>
    </w:p>
    <w:p w14:paraId="1BF828B6">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县级“三公”经费下降的主要原因是县直各部门严格落实八项规定，进一步压缩相关费用。</w:t>
      </w:r>
    </w:p>
    <w:p w14:paraId="5945CF44">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四、关于2026年县级政府性基金收入预算的说明</w:t>
      </w:r>
    </w:p>
    <w:p w14:paraId="2C03A46E">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2026年县级政府性基金收入预算总计104650万元，其中：</w:t>
      </w:r>
    </w:p>
    <w:p w14:paraId="2B5E1B8D">
      <w:pPr>
        <w:pStyle w:val="5"/>
        <w:keepNext w:val="0"/>
        <w:keepLines w:val="0"/>
        <w:pageBreakBefore w:val="0"/>
        <w:widowControl/>
        <w:numPr>
          <w:ilvl w:val="0"/>
          <w:numId w:val="1"/>
        </w:numPr>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国有土地使用权出让收入88950万元，</w:t>
      </w:r>
    </w:p>
    <w:p w14:paraId="7651C44D">
      <w:pPr>
        <w:pStyle w:val="5"/>
        <w:keepNext w:val="0"/>
        <w:keepLines w:val="0"/>
        <w:pageBreakBefore w:val="0"/>
        <w:widowControl/>
        <w:numPr>
          <w:ilvl w:val="0"/>
          <w:numId w:val="1"/>
        </w:numPr>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default"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国有土地出让收益基金收入2000万元，</w:t>
      </w:r>
    </w:p>
    <w:p w14:paraId="6CB044F1">
      <w:pPr>
        <w:pStyle w:val="5"/>
        <w:keepNext w:val="0"/>
        <w:keepLines w:val="0"/>
        <w:pageBreakBefore w:val="0"/>
        <w:widowControl/>
        <w:numPr>
          <w:ilvl w:val="0"/>
          <w:numId w:val="1"/>
        </w:numPr>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default"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农业土地开发资金收入700万元，</w:t>
      </w:r>
    </w:p>
    <w:p w14:paraId="2FDA3098">
      <w:pPr>
        <w:pStyle w:val="5"/>
        <w:keepNext w:val="0"/>
        <w:keepLines w:val="0"/>
        <w:pageBreakBefore w:val="0"/>
        <w:widowControl/>
        <w:numPr>
          <w:ilvl w:val="0"/>
          <w:numId w:val="1"/>
        </w:numPr>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default"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城市基础设施配套费收入8000万元，</w:t>
      </w:r>
    </w:p>
    <w:p w14:paraId="17CC7C3C">
      <w:pPr>
        <w:pStyle w:val="5"/>
        <w:keepNext w:val="0"/>
        <w:keepLines w:val="0"/>
        <w:pageBreakBefore w:val="0"/>
        <w:widowControl/>
        <w:numPr>
          <w:ilvl w:val="0"/>
          <w:numId w:val="1"/>
        </w:numPr>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default"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污水处理费收入5000万元。</w:t>
      </w:r>
    </w:p>
    <w:p w14:paraId="2F25A839">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2026年县级政府性基金收入预算安排101880万元。主要是国有土地使用权出让收入。</w:t>
      </w:r>
    </w:p>
    <w:p w14:paraId="67CB9483">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五、关于2026年县级政府性基金支出预算的说明</w:t>
      </w:r>
    </w:p>
    <w:p w14:paraId="2353DEB4">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按照“以收定支、专款专用、收支平衡”的原则，全县政府性基金支出预计104650万元，其中：</w:t>
      </w:r>
    </w:p>
    <w:p w14:paraId="37295E4D">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1、国有土地使用权出让收入安排的支出25000万元</w:t>
      </w:r>
    </w:p>
    <w:p w14:paraId="4C49DE41">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2、地方政府专项债务付息支出21585万元</w:t>
      </w:r>
    </w:p>
    <w:p w14:paraId="188C575A">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3.乡镇土地租金支出1065万元。</w:t>
      </w:r>
    </w:p>
    <w:p w14:paraId="7524C2FC">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4.调出资金55000万元。</w:t>
      </w:r>
    </w:p>
    <w:p w14:paraId="5A04E86E">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5.土地出让计提城镇廉租住房保障资金2000万元</w:t>
      </w:r>
    </w:p>
    <w:p w14:paraId="1B5814A5">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六、关于2026年县级国有资本经营收支预算的说明</w:t>
      </w:r>
    </w:p>
    <w:p w14:paraId="3454B633">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一、编制要求</w:t>
      </w:r>
    </w:p>
    <w:p w14:paraId="043F278E">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县级国有资本经营预算按照“统筹兼顾、适度集中，综合平衡、确保重点，统筹财力、调动引导，以支促收、收支平衡”的原则编制。</w:t>
      </w:r>
    </w:p>
    <w:p w14:paraId="3C8C510D">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二、收支预算编制情况</w:t>
      </w:r>
    </w:p>
    <w:p w14:paraId="4C2E2C37">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2026年国有资本经营预算中省对我县转移支付补助收入预计36万元，全部用于国有企业退休人员社会化管理补助。</w:t>
      </w:r>
    </w:p>
    <w:p w14:paraId="38C80AAD">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七、关于2026年县级社会保险基金收支预算的说明</w:t>
      </w:r>
    </w:p>
    <w:p w14:paraId="6160E372">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一、编制原则</w:t>
      </w:r>
    </w:p>
    <w:p w14:paraId="1C6279F6">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县本级社会保险基金预算单独编报，与一般公共预算、政府性基金预算和国有资本经营预算相对独立，有机衔接。编制的总体原则是“统筹兼顾、收支平衡”。根据各项社会保险统筹模式特点，城乡居民医疗保险、养老保险按照“略有结余”的原则编制。</w:t>
      </w:r>
    </w:p>
    <w:p w14:paraId="473F621E">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二、编报范围</w:t>
      </w:r>
    </w:p>
    <w:p w14:paraId="360D3974">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default"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2026年，县本级社会保险基金预算编制范围只包括城乡居民养老保险。机关事业单位基本养老保险、职工医疗保险、城乡居民基本医疗保险实行市级统筹，由市级统一编制和批复。</w:t>
      </w:r>
    </w:p>
    <w:p w14:paraId="442D0E2A">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三、收入预算编制情况</w:t>
      </w:r>
    </w:p>
    <w:p w14:paraId="5D7CE9AB">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2026年，全县社会保险基金预算编制范围主要是城乡居民养老保险。</w:t>
      </w:r>
    </w:p>
    <w:p w14:paraId="26C9AF0B">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社会保险基金预算收入主要包括保险缴费收入、财政补贴收入、利息收入、委托投资收益和转移收入。2026年全县社会保险基金预算收入67966万元。各项保险基金收入情况如下：</w:t>
      </w:r>
    </w:p>
    <w:p w14:paraId="4F0343C5">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●城乡居民养老保险基金收入67966万元，其中：保险缴费收入14017万元，财政补贴收入4851万元，利息收入760万元，委托投资收益3875万元，转移收入220万元，其他收入44243万元（上级转移支付收入）。</w:t>
      </w:r>
    </w:p>
    <w:p w14:paraId="71BE0EF8">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四、支出预算编制情况</w:t>
      </w:r>
    </w:p>
    <w:p w14:paraId="70F4A0E1">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2026年，社会保险基金预算支出主要包括保险待遇支出和其他支出。2026年，全县社会保险基金预算支出51117万元。各项保险基金支出情况如下：</w:t>
      </w:r>
    </w:p>
    <w:p w14:paraId="3A407261">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default"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●城乡居民养老保险基金支出54333万元，其中：社会保险待遇支出51088万元，转移支出29万元。</w:t>
      </w:r>
    </w:p>
    <w:p w14:paraId="6F310AC7">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五、各项保险基金结余情况</w:t>
      </w:r>
    </w:p>
    <w:p w14:paraId="42B16581">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2026年城乡居民养老保险基金预算收支结余16849万元，年终滚存结余170239万元。</w:t>
      </w:r>
    </w:p>
    <w:p w14:paraId="62D18FA1">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八</w:t>
      </w:r>
      <w:r>
        <w:rPr>
          <w:rFonts w:hint="eastAsia" w:ascii="黑体" w:hAnsi="黑体" w:eastAsia="黑体" w:cs="黑体"/>
          <w:kern w:val="2"/>
          <w:sz w:val="32"/>
          <w:szCs w:val="32"/>
          <w:lang w:val="en-US" w:eastAsia="zh-CN" w:bidi="ar-SA"/>
        </w:rPr>
        <w:t>、</w:t>
      </w:r>
      <w:r>
        <w:rPr>
          <w:rFonts w:hint="eastAsia" w:ascii="黑体" w:hAnsi="黑体" w:eastAsia="黑体" w:cs="黑体"/>
          <w:b w:val="0"/>
          <w:bCs w:val="0"/>
          <w:kern w:val="2"/>
          <w:sz w:val="32"/>
          <w:szCs w:val="32"/>
          <w:lang w:val="en-US" w:eastAsia="zh-CN" w:bidi="ar-SA"/>
        </w:rPr>
        <w:t>关于2025年预算绩效管理情况的说明</w:t>
      </w:r>
    </w:p>
    <w:p w14:paraId="1BE91295">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按照新预算法要求，根据财政部《关于推进预算绩效管理的指导意见》（财预[2011]416号）等文件规定，为加强预算绩效管理，强化支出责任，不断完善预算绩效管理制度。我们印发了《沈丘县项目支出绩效评价管理办法》沈财[2020]87号、《沈丘县预算绩效评价管理办法》沈财[2020]88号、《沈丘县预算项目政策事前绩效评估管理办法》沈财[2020]89号等文件规定，逐步建立和完善内部预算绩效管理和评价体系。深入推动预算绩效管理工作提质增效，真正做到了全流程绩效管理。</w:t>
      </w:r>
    </w:p>
    <w:p w14:paraId="2C7E3841">
      <w:pPr>
        <w:pStyle w:val="5"/>
        <w:keepNext w:val="0"/>
        <w:keepLines w:val="0"/>
        <w:pageBreakBefore w:val="0"/>
        <w:widowControl/>
        <w:numPr>
          <w:numId w:val="0"/>
        </w:numPr>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1050" w:leftChars="0" w:right="0" w:rightChars="0"/>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九、沈丘县2025年政府债务举措情况的说明</w:t>
      </w:r>
    </w:p>
    <w:p w14:paraId="4AF0FC74">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eastAsia" w:ascii="黑体" w:hAnsi="黑体" w:eastAsia="黑体" w:cs="黑体"/>
          <w:b w:val="0"/>
          <w:bCs w:val="0"/>
          <w:kern w:val="2"/>
          <w:sz w:val="32"/>
          <w:szCs w:val="32"/>
          <w:lang w:val="en-US" w:eastAsia="zh-CN" w:bidi="ar-SA"/>
        </w:rPr>
      </w:pPr>
      <w:r>
        <w:rPr>
          <w:rFonts w:hint="default" w:ascii="仿宋_GB2312" w:eastAsia="仿宋_GB2312"/>
          <w:kern w:val="2"/>
          <w:sz w:val="32"/>
          <w:szCs w:val="32"/>
          <w:lang w:val="en-US" w:eastAsia="zh-CN" w:bidi="ar-SA"/>
        </w:rPr>
        <w:t>根据《预算法》和《河南省财政厅关于印发财政预决算领域基层政务公开标准指引的通知》要求，地方政府性债务要纳入公共财政预算体系，现就我县</w:t>
      </w:r>
      <w:r>
        <w:rPr>
          <w:rFonts w:hint="eastAsia" w:ascii="仿宋_GB2312" w:eastAsia="仿宋_GB2312"/>
          <w:kern w:val="2"/>
          <w:sz w:val="32"/>
          <w:szCs w:val="32"/>
          <w:lang w:val="en-US" w:eastAsia="zh-CN" w:bidi="ar-SA"/>
        </w:rPr>
        <w:t>2025</w:t>
      </w:r>
      <w:r>
        <w:rPr>
          <w:rFonts w:hint="default" w:ascii="仿宋_GB2312" w:eastAsia="仿宋_GB2312"/>
          <w:kern w:val="2"/>
          <w:sz w:val="32"/>
          <w:szCs w:val="32"/>
          <w:lang w:val="en-US" w:eastAsia="zh-CN" w:bidi="ar-SA"/>
        </w:rPr>
        <w:t>年地方政府性债务情况说明如下：</w:t>
      </w:r>
    </w:p>
    <w:p w14:paraId="30942C3C">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eastAsia" w:ascii="微软雅黑" w:hAnsi="微软雅黑" w:eastAsia="微软雅黑" w:cs="微软雅黑"/>
          <w:color w:val="343434"/>
        </w:rPr>
      </w:pPr>
      <w:r>
        <w:rPr>
          <w:rFonts w:hint="eastAsia" w:ascii="黑体" w:hAnsi="宋体" w:eastAsia="黑体" w:cs="黑体"/>
          <w:i w:val="0"/>
          <w:caps w:val="0"/>
          <w:color w:val="343434"/>
          <w:spacing w:val="0"/>
          <w:sz w:val="31"/>
          <w:szCs w:val="31"/>
          <w:shd w:val="clear" w:color="auto" w:fill="FFFFFF"/>
        </w:rPr>
        <w:t>一、</w:t>
      </w:r>
      <w:r>
        <w:rPr>
          <w:rFonts w:hint="eastAsia" w:ascii="黑体" w:hAnsi="宋体" w:eastAsia="黑体" w:cs="黑体"/>
          <w:i w:val="0"/>
          <w:caps w:val="0"/>
          <w:color w:val="343434"/>
          <w:spacing w:val="0"/>
          <w:sz w:val="31"/>
          <w:szCs w:val="31"/>
          <w:shd w:val="clear" w:color="auto" w:fill="FFFFFF"/>
          <w:lang w:eastAsia="zh-CN"/>
        </w:rPr>
        <w:t>202</w:t>
      </w:r>
      <w:r>
        <w:rPr>
          <w:rFonts w:hint="eastAsia" w:ascii="黑体" w:hAnsi="宋体" w:eastAsia="黑体" w:cs="黑体"/>
          <w:i w:val="0"/>
          <w:caps w:val="0"/>
          <w:color w:val="343434"/>
          <w:spacing w:val="0"/>
          <w:sz w:val="31"/>
          <w:szCs w:val="31"/>
          <w:shd w:val="clear" w:color="auto" w:fill="FFFFFF"/>
          <w:lang w:val="en-US" w:eastAsia="zh-CN"/>
        </w:rPr>
        <w:t>5</w:t>
      </w:r>
      <w:r>
        <w:rPr>
          <w:rFonts w:hint="eastAsia" w:ascii="黑体" w:hAnsi="宋体" w:eastAsia="黑体" w:cs="黑体"/>
          <w:i w:val="0"/>
          <w:caps w:val="0"/>
          <w:color w:val="343434"/>
          <w:spacing w:val="0"/>
          <w:sz w:val="31"/>
          <w:szCs w:val="31"/>
          <w:shd w:val="clear" w:color="auto" w:fill="FFFFFF"/>
        </w:rPr>
        <w:t>年政府债务限额</w:t>
      </w:r>
    </w:p>
    <w:p w14:paraId="27F93A77">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2025</w:t>
      </w:r>
      <w:r>
        <w:rPr>
          <w:rFonts w:hint="default" w:ascii="仿宋_GB2312" w:eastAsia="仿宋_GB2312"/>
          <w:kern w:val="2"/>
          <w:sz w:val="32"/>
          <w:szCs w:val="32"/>
          <w:lang w:val="en-US" w:eastAsia="zh-CN" w:bidi="ar-SA"/>
        </w:rPr>
        <w:t>年，上级下达我县</w:t>
      </w:r>
      <w:r>
        <w:rPr>
          <w:rFonts w:hint="eastAsia" w:ascii="仿宋_GB2312" w:eastAsia="仿宋_GB2312"/>
          <w:kern w:val="2"/>
          <w:sz w:val="32"/>
          <w:szCs w:val="32"/>
          <w:lang w:val="en-US" w:eastAsia="zh-CN" w:bidi="ar-SA"/>
        </w:rPr>
        <w:t>2025</w:t>
      </w:r>
      <w:r>
        <w:rPr>
          <w:rFonts w:hint="default" w:ascii="仿宋_GB2312" w:eastAsia="仿宋_GB2312"/>
          <w:kern w:val="2"/>
          <w:sz w:val="32"/>
          <w:szCs w:val="32"/>
          <w:lang w:val="en-US" w:eastAsia="zh-CN" w:bidi="ar-SA"/>
        </w:rPr>
        <w:t>年政府债务限额为</w:t>
      </w:r>
      <w:r>
        <w:rPr>
          <w:rFonts w:hint="eastAsia" w:ascii="仿宋_GB2312" w:eastAsia="仿宋_GB2312"/>
          <w:kern w:val="2"/>
          <w:sz w:val="32"/>
          <w:szCs w:val="32"/>
          <w:lang w:val="en-US" w:eastAsia="zh-CN" w:bidi="ar-SA"/>
        </w:rPr>
        <w:t>105.54亿</w:t>
      </w:r>
      <w:r>
        <w:rPr>
          <w:rFonts w:hint="default" w:ascii="仿宋_GB2312" w:eastAsia="仿宋_GB2312"/>
          <w:kern w:val="2"/>
          <w:sz w:val="32"/>
          <w:szCs w:val="32"/>
          <w:lang w:val="en-US" w:eastAsia="zh-CN" w:bidi="ar-SA"/>
        </w:rPr>
        <w:t>元，其中：一般债务限额</w:t>
      </w:r>
      <w:r>
        <w:rPr>
          <w:rFonts w:hint="eastAsia" w:ascii="仿宋_GB2312" w:eastAsia="仿宋_GB2312"/>
          <w:kern w:val="2"/>
          <w:sz w:val="32"/>
          <w:szCs w:val="32"/>
          <w:lang w:val="en-US" w:eastAsia="zh-CN" w:bidi="ar-SA"/>
        </w:rPr>
        <w:t>27.31亿</w:t>
      </w:r>
      <w:r>
        <w:rPr>
          <w:rFonts w:hint="default" w:ascii="仿宋_GB2312" w:eastAsia="仿宋_GB2312"/>
          <w:kern w:val="2"/>
          <w:sz w:val="32"/>
          <w:szCs w:val="32"/>
          <w:lang w:val="en-US" w:eastAsia="zh-CN" w:bidi="ar-SA"/>
        </w:rPr>
        <w:t>元、专项债务限额</w:t>
      </w:r>
      <w:r>
        <w:rPr>
          <w:rFonts w:hint="eastAsia" w:ascii="仿宋_GB2312" w:eastAsia="仿宋_GB2312"/>
          <w:kern w:val="2"/>
          <w:sz w:val="32"/>
          <w:szCs w:val="32"/>
          <w:lang w:val="en-US" w:eastAsia="zh-CN" w:bidi="ar-SA"/>
        </w:rPr>
        <w:t>78.23亿</w:t>
      </w:r>
      <w:r>
        <w:rPr>
          <w:rFonts w:hint="default" w:ascii="仿宋_GB2312" w:eastAsia="仿宋_GB2312"/>
          <w:kern w:val="2"/>
          <w:sz w:val="32"/>
          <w:szCs w:val="32"/>
          <w:lang w:val="en-US" w:eastAsia="zh-CN" w:bidi="ar-SA"/>
        </w:rPr>
        <w:t>元。</w:t>
      </w:r>
    </w:p>
    <w:p w14:paraId="01172624">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eastAsia" w:ascii="微软雅黑" w:hAnsi="微软雅黑" w:eastAsia="微软雅黑" w:cs="微软雅黑"/>
          <w:color w:val="343434"/>
        </w:rPr>
      </w:pPr>
      <w:r>
        <w:rPr>
          <w:rFonts w:hint="eastAsia" w:ascii="黑体" w:hAnsi="宋体" w:eastAsia="黑体" w:cs="黑体"/>
          <w:i w:val="0"/>
          <w:caps w:val="0"/>
          <w:color w:val="343434"/>
          <w:spacing w:val="0"/>
          <w:sz w:val="31"/>
          <w:szCs w:val="31"/>
          <w:shd w:val="clear" w:color="auto" w:fill="FFFFFF"/>
        </w:rPr>
        <w:t>二、</w:t>
      </w:r>
      <w:r>
        <w:rPr>
          <w:rFonts w:hint="eastAsia" w:ascii="黑体" w:hAnsi="宋体" w:eastAsia="黑体" w:cs="黑体"/>
          <w:i w:val="0"/>
          <w:caps w:val="0"/>
          <w:color w:val="343434"/>
          <w:spacing w:val="0"/>
          <w:sz w:val="31"/>
          <w:szCs w:val="31"/>
          <w:shd w:val="clear" w:color="auto" w:fill="FFFFFF"/>
          <w:lang w:eastAsia="zh-CN"/>
        </w:rPr>
        <w:t>2025</w:t>
      </w:r>
      <w:r>
        <w:rPr>
          <w:rFonts w:hint="eastAsia" w:ascii="黑体" w:hAnsi="宋体" w:eastAsia="黑体" w:cs="黑体"/>
          <w:i w:val="0"/>
          <w:caps w:val="0"/>
          <w:color w:val="343434"/>
          <w:spacing w:val="0"/>
          <w:sz w:val="31"/>
          <w:szCs w:val="31"/>
          <w:shd w:val="clear" w:color="auto" w:fill="FFFFFF"/>
        </w:rPr>
        <w:t>年地方政府债务余额</w:t>
      </w:r>
    </w:p>
    <w:p w14:paraId="2B80FAAB">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default" w:ascii="仿宋_GB2312" w:eastAsia="仿宋_GB2312"/>
          <w:kern w:val="2"/>
          <w:sz w:val="32"/>
          <w:szCs w:val="32"/>
          <w:lang w:val="en-US" w:eastAsia="zh-CN" w:bidi="ar-SA"/>
        </w:rPr>
      </w:pPr>
      <w:r>
        <w:rPr>
          <w:rFonts w:hint="default" w:ascii="仿宋_GB2312" w:eastAsia="仿宋_GB2312"/>
          <w:kern w:val="2"/>
          <w:sz w:val="32"/>
          <w:szCs w:val="32"/>
          <w:lang w:val="en-US" w:eastAsia="zh-CN" w:bidi="ar-SA"/>
        </w:rPr>
        <w:t>截至</w:t>
      </w:r>
      <w:r>
        <w:rPr>
          <w:rFonts w:hint="eastAsia" w:ascii="仿宋_GB2312" w:eastAsia="仿宋_GB2312"/>
          <w:kern w:val="2"/>
          <w:sz w:val="32"/>
          <w:szCs w:val="32"/>
          <w:lang w:val="en-US" w:eastAsia="zh-CN" w:bidi="ar-SA"/>
        </w:rPr>
        <w:t>2025</w:t>
      </w:r>
      <w:r>
        <w:rPr>
          <w:rFonts w:hint="default" w:ascii="仿宋_GB2312" w:eastAsia="仿宋_GB2312"/>
          <w:kern w:val="2"/>
          <w:sz w:val="32"/>
          <w:szCs w:val="32"/>
          <w:lang w:val="en-US" w:eastAsia="zh-CN" w:bidi="ar-SA"/>
        </w:rPr>
        <w:t>年底，我县地方政府性债务余额</w:t>
      </w:r>
      <w:r>
        <w:rPr>
          <w:rFonts w:hint="eastAsia" w:ascii="仿宋_GB2312" w:eastAsia="仿宋_GB2312"/>
          <w:kern w:val="2"/>
          <w:sz w:val="32"/>
          <w:szCs w:val="32"/>
          <w:lang w:val="en-US" w:eastAsia="zh-CN" w:bidi="ar-SA"/>
        </w:rPr>
        <w:t>104.55亿</w:t>
      </w:r>
      <w:r>
        <w:rPr>
          <w:rFonts w:hint="default" w:ascii="仿宋_GB2312" w:eastAsia="仿宋_GB2312"/>
          <w:kern w:val="2"/>
          <w:sz w:val="32"/>
          <w:szCs w:val="32"/>
          <w:lang w:val="en-US" w:eastAsia="zh-CN" w:bidi="ar-SA"/>
        </w:rPr>
        <w:t>元,其中：一般债务余额</w:t>
      </w:r>
      <w:r>
        <w:rPr>
          <w:rFonts w:hint="eastAsia" w:ascii="仿宋_GB2312" w:eastAsia="仿宋_GB2312"/>
          <w:kern w:val="2"/>
          <w:sz w:val="32"/>
          <w:szCs w:val="32"/>
          <w:lang w:val="en-US" w:eastAsia="zh-CN" w:bidi="ar-SA"/>
        </w:rPr>
        <w:t>26.80亿</w:t>
      </w:r>
      <w:r>
        <w:rPr>
          <w:rFonts w:hint="default" w:ascii="仿宋_GB2312" w:eastAsia="仿宋_GB2312"/>
          <w:kern w:val="2"/>
          <w:sz w:val="32"/>
          <w:szCs w:val="32"/>
          <w:lang w:val="en-US" w:eastAsia="zh-CN" w:bidi="ar-SA"/>
        </w:rPr>
        <w:t>元,专项债务余额</w:t>
      </w:r>
      <w:r>
        <w:rPr>
          <w:rFonts w:hint="eastAsia" w:ascii="仿宋_GB2312" w:eastAsia="仿宋_GB2312"/>
          <w:kern w:val="2"/>
          <w:sz w:val="32"/>
          <w:szCs w:val="32"/>
          <w:lang w:val="en-US" w:eastAsia="zh-CN" w:bidi="ar-SA"/>
        </w:rPr>
        <w:t>77.75亿</w:t>
      </w:r>
      <w:r>
        <w:rPr>
          <w:rFonts w:hint="default" w:ascii="仿宋_GB2312" w:eastAsia="仿宋_GB2312"/>
          <w:kern w:val="2"/>
          <w:sz w:val="32"/>
          <w:szCs w:val="32"/>
          <w:lang w:val="en-US" w:eastAsia="zh-CN" w:bidi="ar-SA"/>
        </w:rPr>
        <w:t>元。</w:t>
      </w:r>
    </w:p>
    <w:p w14:paraId="6D03016D">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eastAsia" w:ascii="微软雅黑" w:hAnsi="微软雅黑" w:eastAsia="黑体" w:cs="微软雅黑"/>
          <w:color w:val="343434"/>
          <w:lang w:val="en-US" w:eastAsia="zh-CN"/>
        </w:rPr>
      </w:pPr>
      <w:r>
        <w:rPr>
          <w:rFonts w:hint="eastAsia" w:ascii="黑体" w:hAnsi="宋体" w:eastAsia="黑体" w:cs="黑体"/>
          <w:i w:val="0"/>
          <w:caps w:val="0"/>
          <w:color w:val="343434"/>
          <w:spacing w:val="0"/>
          <w:sz w:val="31"/>
          <w:szCs w:val="31"/>
          <w:shd w:val="clear" w:color="auto" w:fill="FFFFFF"/>
          <w:lang w:eastAsia="zh-CN"/>
        </w:rPr>
        <w:t>三</w:t>
      </w:r>
      <w:r>
        <w:rPr>
          <w:rFonts w:hint="eastAsia" w:ascii="黑体" w:hAnsi="宋体" w:eastAsia="黑体" w:cs="黑体"/>
          <w:i w:val="0"/>
          <w:caps w:val="0"/>
          <w:color w:val="343434"/>
          <w:spacing w:val="0"/>
          <w:sz w:val="31"/>
          <w:szCs w:val="31"/>
          <w:shd w:val="clear" w:color="auto" w:fill="FFFFFF"/>
        </w:rPr>
        <w:t>、</w:t>
      </w:r>
      <w:r>
        <w:rPr>
          <w:rFonts w:hint="eastAsia" w:ascii="黑体" w:hAnsi="宋体" w:eastAsia="黑体" w:cs="黑体"/>
          <w:i w:val="0"/>
          <w:caps w:val="0"/>
          <w:color w:val="343434"/>
          <w:spacing w:val="0"/>
          <w:sz w:val="31"/>
          <w:szCs w:val="31"/>
          <w:highlight w:val="none"/>
          <w:shd w:val="clear" w:color="auto" w:fill="FFFFFF"/>
          <w:lang w:eastAsia="zh-CN"/>
        </w:rPr>
        <w:t>2025</w:t>
      </w:r>
      <w:r>
        <w:rPr>
          <w:rFonts w:hint="eastAsia" w:ascii="黑体" w:hAnsi="宋体" w:eastAsia="黑体" w:cs="黑体"/>
          <w:i w:val="0"/>
          <w:caps w:val="0"/>
          <w:color w:val="343434"/>
          <w:spacing w:val="0"/>
          <w:sz w:val="31"/>
          <w:szCs w:val="31"/>
          <w:highlight w:val="none"/>
          <w:shd w:val="clear" w:color="auto" w:fill="FFFFFF"/>
        </w:rPr>
        <w:t>年新增地方政府债券</w:t>
      </w:r>
      <w:r>
        <w:rPr>
          <w:rFonts w:hint="eastAsia" w:ascii="黑体" w:hAnsi="宋体" w:eastAsia="黑体" w:cs="黑体"/>
          <w:i w:val="0"/>
          <w:caps w:val="0"/>
          <w:color w:val="343434"/>
          <w:spacing w:val="0"/>
          <w:sz w:val="31"/>
          <w:szCs w:val="31"/>
          <w:highlight w:val="none"/>
          <w:shd w:val="clear" w:color="auto" w:fill="FFFFFF"/>
          <w:lang w:eastAsia="zh-CN"/>
        </w:rPr>
        <w:t>上级下达情况</w:t>
      </w:r>
    </w:p>
    <w:p w14:paraId="2AE8EFA1">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eastAsia" w:ascii="仿宋_GB2312" w:eastAsia="仿宋_GB2312"/>
          <w:kern w:val="2"/>
          <w:sz w:val="32"/>
          <w:szCs w:val="32"/>
          <w:highlight w:val="none"/>
          <w:lang w:val="en-US" w:eastAsia="zh-CN" w:bidi="ar-SA"/>
        </w:rPr>
      </w:pPr>
      <w:r>
        <w:rPr>
          <w:rFonts w:hint="eastAsia" w:ascii="仿宋_GB2312" w:eastAsia="仿宋_GB2312"/>
          <w:kern w:val="2"/>
          <w:sz w:val="32"/>
          <w:szCs w:val="32"/>
          <w:highlight w:val="none"/>
          <w:lang w:val="en-US" w:eastAsia="zh-CN" w:bidi="ar-SA"/>
        </w:rPr>
        <w:t>2025年，</w:t>
      </w:r>
      <w:r>
        <w:rPr>
          <w:rFonts w:hint="default" w:ascii="仿宋_GB2312" w:eastAsia="仿宋_GB2312"/>
          <w:kern w:val="2"/>
          <w:sz w:val="32"/>
          <w:szCs w:val="32"/>
          <w:lang w:val="en-US" w:eastAsia="zh-CN" w:bidi="ar-SA"/>
        </w:rPr>
        <w:t>上级下达我县</w:t>
      </w:r>
      <w:r>
        <w:rPr>
          <w:rFonts w:hint="eastAsia" w:ascii="仿宋_GB2312" w:eastAsia="仿宋_GB2312"/>
          <w:kern w:val="2"/>
          <w:sz w:val="32"/>
          <w:szCs w:val="32"/>
          <w:lang w:val="en-US" w:eastAsia="zh-CN" w:bidi="ar-SA"/>
        </w:rPr>
        <w:t>2025</w:t>
      </w:r>
      <w:r>
        <w:rPr>
          <w:rFonts w:hint="default" w:ascii="仿宋_GB2312" w:eastAsia="仿宋_GB2312"/>
          <w:kern w:val="2"/>
          <w:sz w:val="32"/>
          <w:szCs w:val="32"/>
          <w:lang w:val="en-US" w:eastAsia="zh-CN" w:bidi="ar-SA"/>
        </w:rPr>
        <w:t>年新增地方政府债券</w:t>
      </w:r>
      <w:r>
        <w:rPr>
          <w:rFonts w:hint="eastAsia" w:ascii="仿宋_GB2312" w:eastAsia="仿宋_GB2312"/>
          <w:kern w:val="2"/>
          <w:sz w:val="32"/>
          <w:szCs w:val="32"/>
          <w:lang w:val="en-US" w:eastAsia="zh-CN" w:bidi="ar-SA"/>
        </w:rPr>
        <w:t>150350</w:t>
      </w:r>
      <w:r>
        <w:rPr>
          <w:rFonts w:hint="default" w:ascii="仿宋_GB2312" w:eastAsia="仿宋_GB2312"/>
          <w:kern w:val="2"/>
          <w:sz w:val="32"/>
          <w:szCs w:val="32"/>
          <w:lang w:val="en-US" w:eastAsia="zh-CN" w:bidi="ar-SA"/>
        </w:rPr>
        <w:t>万元，其中新增一般债券</w:t>
      </w:r>
      <w:r>
        <w:rPr>
          <w:rFonts w:hint="eastAsia" w:ascii="仿宋_GB2312" w:eastAsia="仿宋_GB2312"/>
          <w:kern w:val="2"/>
          <w:sz w:val="32"/>
          <w:szCs w:val="32"/>
          <w:lang w:val="en-US" w:eastAsia="zh-CN" w:bidi="ar-SA"/>
        </w:rPr>
        <w:t>50</w:t>
      </w:r>
      <w:r>
        <w:rPr>
          <w:rFonts w:hint="default" w:ascii="仿宋_GB2312" w:eastAsia="仿宋_GB2312"/>
          <w:kern w:val="2"/>
          <w:sz w:val="32"/>
          <w:szCs w:val="32"/>
          <w:lang w:val="en-US" w:eastAsia="zh-CN" w:bidi="ar-SA"/>
        </w:rPr>
        <w:t>万元，新增专项债券</w:t>
      </w:r>
      <w:r>
        <w:rPr>
          <w:rFonts w:hint="eastAsia" w:ascii="仿宋_GB2312" w:eastAsia="仿宋_GB2312"/>
          <w:kern w:val="2"/>
          <w:sz w:val="32"/>
          <w:szCs w:val="32"/>
          <w:lang w:val="en-US" w:eastAsia="zh-CN" w:bidi="ar-SA"/>
        </w:rPr>
        <w:t>115300</w:t>
      </w:r>
      <w:r>
        <w:rPr>
          <w:rFonts w:hint="default" w:ascii="仿宋_GB2312" w:eastAsia="仿宋_GB2312"/>
          <w:kern w:val="2"/>
          <w:sz w:val="32"/>
          <w:szCs w:val="32"/>
          <w:lang w:val="en-US" w:eastAsia="zh-CN" w:bidi="ar-SA"/>
        </w:rPr>
        <w:t>万元</w:t>
      </w:r>
      <w:r>
        <w:rPr>
          <w:rFonts w:hint="eastAsia" w:ascii="仿宋_GB2312" w:eastAsia="仿宋_GB2312"/>
          <w:kern w:val="2"/>
          <w:sz w:val="32"/>
          <w:szCs w:val="32"/>
          <w:lang w:val="en-US" w:eastAsia="zh-CN" w:bidi="ar-SA"/>
        </w:rPr>
        <w:t>；</w:t>
      </w:r>
      <w:r>
        <w:rPr>
          <w:rFonts w:hint="default" w:ascii="仿宋_GB2312" w:eastAsia="仿宋_GB2312"/>
          <w:kern w:val="2"/>
          <w:sz w:val="32"/>
          <w:szCs w:val="32"/>
          <w:lang w:val="en-US" w:eastAsia="zh-CN" w:bidi="ar-SA"/>
        </w:rPr>
        <w:t>再融资债券</w:t>
      </w:r>
      <w:bookmarkStart w:id="0" w:name="OLE_LINK5"/>
      <w:r>
        <w:rPr>
          <w:rFonts w:hint="eastAsia" w:ascii="仿宋_GB2312" w:eastAsia="仿宋_GB2312"/>
          <w:kern w:val="2"/>
          <w:sz w:val="32"/>
          <w:szCs w:val="32"/>
          <w:lang w:val="en-US" w:eastAsia="zh-CN" w:bidi="ar-SA"/>
        </w:rPr>
        <w:t>35000</w:t>
      </w:r>
      <w:bookmarkEnd w:id="0"/>
      <w:r>
        <w:rPr>
          <w:rFonts w:hint="default" w:ascii="仿宋_GB2312" w:eastAsia="仿宋_GB2312"/>
          <w:kern w:val="2"/>
          <w:sz w:val="32"/>
          <w:szCs w:val="32"/>
          <w:lang w:val="en-US" w:eastAsia="zh-CN" w:bidi="ar-SA"/>
        </w:rPr>
        <w:t>万元。</w:t>
      </w:r>
    </w:p>
    <w:p w14:paraId="72AA5211">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eastAsia" w:ascii="微软雅黑" w:hAnsi="微软雅黑" w:eastAsia="微软雅黑" w:cs="微软雅黑"/>
          <w:color w:val="343434"/>
          <w:highlight w:val="none"/>
        </w:rPr>
      </w:pPr>
      <w:r>
        <w:rPr>
          <w:rFonts w:hint="eastAsia" w:ascii="黑体" w:hAnsi="宋体" w:eastAsia="黑体" w:cs="黑体"/>
          <w:i w:val="0"/>
          <w:caps w:val="0"/>
          <w:color w:val="343434"/>
          <w:spacing w:val="0"/>
          <w:sz w:val="31"/>
          <w:szCs w:val="31"/>
          <w:highlight w:val="none"/>
          <w:shd w:val="clear" w:color="auto" w:fill="FFFFFF"/>
          <w:lang w:eastAsia="zh-CN"/>
        </w:rPr>
        <w:t>四</w:t>
      </w:r>
      <w:r>
        <w:rPr>
          <w:rFonts w:hint="eastAsia" w:ascii="黑体" w:hAnsi="宋体" w:eastAsia="黑体" w:cs="黑体"/>
          <w:i w:val="0"/>
          <w:caps w:val="0"/>
          <w:color w:val="343434"/>
          <w:spacing w:val="0"/>
          <w:sz w:val="31"/>
          <w:szCs w:val="31"/>
          <w:highlight w:val="none"/>
          <w:shd w:val="clear" w:color="auto" w:fill="FFFFFF"/>
        </w:rPr>
        <w:t>、</w:t>
      </w:r>
      <w:r>
        <w:rPr>
          <w:rFonts w:hint="eastAsia" w:ascii="黑体" w:hAnsi="宋体" w:eastAsia="黑体" w:cs="黑体"/>
          <w:i w:val="0"/>
          <w:caps w:val="0"/>
          <w:color w:val="343434"/>
          <w:spacing w:val="0"/>
          <w:sz w:val="31"/>
          <w:szCs w:val="31"/>
          <w:highlight w:val="none"/>
          <w:shd w:val="clear" w:color="auto" w:fill="FFFFFF"/>
          <w:lang w:eastAsia="zh-CN"/>
        </w:rPr>
        <w:t>2025年</w:t>
      </w:r>
      <w:r>
        <w:rPr>
          <w:rFonts w:hint="eastAsia" w:ascii="黑体" w:hAnsi="宋体" w:eastAsia="黑体" w:cs="黑体"/>
          <w:i w:val="0"/>
          <w:caps w:val="0"/>
          <w:color w:val="343434"/>
          <w:spacing w:val="0"/>
          <w:sz w:val="31"/>
          <w:szCs w:val="31"/>
          <w:highlight w:val="none"/>
          <w:shd w:val="clear" w:color="auto" w:fill="FFFFFF"/>
        </w:rPr>
        <w:t>新增地方政府债券使用</w:t>
      </w:r>
      <w:r>
        <w:rPr>
          <w:rFonts w:hint="eastAsia" w:ascii="黑体" w:hAnsi="宋体" w:eastAsia="黑体" w:cs="黑体"/>
          <w:i w:val="0"/>
          <w:caps w:val="0"/>
          <w:color w:val="343434"/>
          <w:spacing w:val="0"/>
          <w:sz w:val="31"/>
          <w:szCs w:val="31"/>
          <w:highlight w:val="none"/>
          <w:shd w:val="clear" w:color="auto" w:fill="FFFFFF"/>
          <w:lang w:eastAsia="zh-CN"/>
        </w:rPr>
        <w:t>安排</w:t>
      </w:r>
      <w:r>
        <w:rPr>
          <w:rFonts w:hint="eastAsia" w:ascii="黑体" w:hAnsi="宋体" w:eastAsia="黑体" w:cs="黑体"/>
          <w:i w:val="0"/>
          <w:caps w:val="0"/>
          <w:color w:val="343434"/>
          <w:spacing w:val="0"/>
          <w:sz w:val="31"/>
          <w:szCs w:val="31"/>
          <w:highlight w:val="none"/>
          <w:shd w:val="clear" w:color="auto" w:fill="FFFFFF"/>
        </w:rPr>
        <w:t>情况</w:t>
      </w:r>
    </w:p>
    <w:p w14:paraId="7625B82B">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eastAsia" w:ascii="仿宋_GB2312" w:eastAsia="仿宋_GB2312"/>
          <w:kern w:val="2"/>
          <w:sz w:val="32"/>
          <w:szCs w:val="32"/>
          <w:highlight w:val="none"/>
          <w:lang w:val="en-US" w:eastAsia="zh-CN" w:bidi="ar-SA"/>
        </w:rPr>
      </w:pPr>
      <w:r>
        <w:rPr>
          <w:rFonts w:hint="default" w:ascii="仿宋_GB2312" w:eastAsia="仿宋_GB2312"/>
          <w:kern w:val="2"/>
          <w:sz w:val="32"/>
          <w:szCs w:val="32"/>
          <w:highlight w:val="none"/>
          <w:lang w:val="en-US" w:eastAsia="zh-CN" w:bidi="ar-SA"/>
        </w:rPr>
        <w:t>根据</w:t>
      </w:r>
      <w:r>
        <w:rPr>
          <w:rFonts w:hint="eastAsia" w:ascii="仿宋_GB2312" w:eastAsia="仿宋_GB2312"/>
          <w:kern w:val="2"/>
          <w:sz w:val="32"/>
          <w:szCs w:val="32"/>
          <w:highlight w:val="none"/>
          <w:lang w:val="en-US" w:eastAsia="zh-CN" w:bidi="ar-SA"/>
        </w:rPr>
        <w:t>上级文件</w:t>
      </w:r>
      <w:r>
        <w:rPr>
          <w:rFonts w:hint="default" w:ascii="仿宋_GB2312" w:eastAsia="仿宋_GB2312"/>
          <w:kern w:val="2"/>
          <w:sz w:val="32"/>
          <w:szCs w:val="32"/>
          <w:highlight w:val="none"/>
          <w:lang w:val="en-US" w:eastAsia="zh-CN" w:bidi="ar-SA"/>
        </w:rPr>
        <w:t>精神，结合我县政府工作重点及项目实施需要，经县政府报请县人大常委会批准安排：</w:t>
      </w:r>
    </w:p>
    <w:p w14:paraId="077387BE">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eastAsia" w:ascii="仿宋_GB2312" w:eastAsia="仿宋_GB2312"/>
          <w:kern w:val="2"/>
          <w:sz w:val="32"/>
          <w:szCs w:val="32"/>
          <w:lang w:val="en-US" w:eastAsia="zh-CN" w:bidi="ar-SA"/>
        </w:rPr>
      </w:pPr>
      <w:r>
        <w:rPr>
          <w:rFonts w:hint="default" w:ascii="仿宋_GB2312" w:eastAsia="仿宋_GB2312"/>
          <w:kern w:val="2"/>
          <w:sz w:val="32"/>
          <w:szCs w:val="32"/>
          <w:lang w:val="en-US" w:eastAsia="zh-CN" w:bidi="ar-SA"/>
        </w:rPr>
        <w:t>（一）</w:t>
      </w:r>
      <w:r>
        <w:rPr>
          <w:rFonts w:hint="eastAsia" w:ascii="仿宋_GB2312" w:eastAsia="仿宋_GB2312"/>
          <w:kern w:val="2"/>
          <w:sz w:val="32"/>
          <w:szCs w:val="32"/>
          <w:lang w:val="en-US" w:eastAsia="zh-CN" w:bidi="ar-SA"/>
        </w:rPr>
        <w:t>2025</w:t>
      </w:r>
      <w:r>
        <w:rPr>
          <w:rFonts w:hint="default" w:ascii="仿宋_GB2312" w:eastAsia="仿宋_GB2312"/>
          <w:kern w:val="2"/>
          <w:sz w:val="32"/>
          <w:szCs w:val="32"/>
          <w:lang w:val="en-US" w:eastAsia="zh-CN" w:bidi="ar-SA"/>
        </w:rPr>
        <w:t>年新增一般债券</w:t>
      </w:r>
      <w:r>
        <w:rPr>
          <w:rFonts w:hint="eastAsia" w:ascii="仿宋_GB2312" w:eastAsia="仿宋_GB2312"/>
          <w:kern w:val="2"/>
          <w:sz w:val="32"/>
          <w:szCs w:val="32"/>
          <w:lang w:val="en-US" w:eastAsia="zh-CN" w:bidi="ar-SA"/>
        </w:rPr>
        <w:t>50</w:t>
      </w:r>
      <w:r>
        <w:rPr>
          <w:rFonts w:hint="default" w:ascii="仿宋_GB2312" w:eastAsia="仿宋_GB2312"/>
          <w:kern w:val="2"/>
          <w:sz w:val="32"/>
          <w:szCs w:val="32"/>
          <w:lang w:val="en-US" w:eastAsia="zh-CN" w:bidi="ar-SA"/>
        </w:rPr>
        <w:t>万元</w:t>
      </w:r>
      <w:r>
        <w:rPr>
          <w:rFonts w:hint="eastAsia" w:ascii="仿宋_GB2312" w:eastAsia="仿宋_GB2312"/>
          <w:kern w:val="2"/>
          <w:sz w:val="32"/>
          <w:szCs w:val="32"/>
          <w:lang w:val="en-US" w:eastAsia="zh-CN" w:bidi="ar-SA"/>
        </w:rPr>
        <w:t>，主要用于：</w:t>
      </w:r>
    </w:p>
    <w:p w14:paraId="153DA3C1">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default"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1、河南省南水北调受水区周口供水配套工程沈丘供水工程项目50万元。</w:t>
      </w:r>
    </w:p>
    <w:p w14:paraId="0F181802">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eastAsia" w:ascii="仿宋_GB2312" w:eastAsia="仿宋_GB2312"/>
          <w:kern w:val="2"/>
          <w:sz w:val="32"/>
          <w:szCs w:val="32"/>
          <w:lang w:val="en-US" w:eastAsia="zh-CN" w:bidi="ar-SA"/>
        </w:rPr>
      </w:pPr>
      <w:r>
        <w:rPr>
          <w:rFonts w:hint="default" w:ascii="仿宋_GB2312" w:eastAsia="仿宋_GB2312"/>
          <w:kern w:val="2"/>
          <w:sz w:val="32"/>
          <w:szCs w:val="32"/>
          <w:lang w:val="en-US" w:eastAsia="zh-CN" w:bidi="ar-SA"/>
        </w:rPr>
        <w:t>（二）</w:t>
      </w:r>
      <w:r>
        <w:rPr>
          <w:rFonts w:hint="eastAsia" w:ascii="仿宋_GB2312" w:eastAsia="仿宋_GB2312"/>
          <w:kern w:val="2"/>
          <w:sz w:val="32"/>
          <w:szCs w:val="32"/>
          <w:lang w:val="en-US" w:eastAsia="zh-CN" w:bidi="ar-SA"/>
        </w:rPr>
        <w:t>2025</w:t>
      </w:r>
      <w:r>
        <w:rPr>
          <w:rFonts w:hint="default" w:ascii="仿宋_GB2312" w:eastAsia="仿宋_GB2312"/>
          <w:kern w:val="2"/>
          <w:sz w:val="32"/>
          <w:szCs w:val="32"/>
          <w:lang w:val="en-US" w:eastAsia="zh-CN" w:bidi="ar-SA"/>
        </w:rPr>
        <w:t>年新增专项债券</w:t>
      </w:r>
      <w:r>
        <w:rPr>
          <w:rFonts w:hint="eastAsia" w:ascii="仿宋_GB2312" w:eastAsia="仿宋_GB2312"/>
          <w:kern w:val="2"/>
          <w:sz w:val="32"/>
          <w:szCs w:val="32"/>
          <w:lang w:val="en-US" w:eastAsia="zh-CN" w:bidi="ar-SA"/>
        </w:rPr>
        <w:t>115300</w:t>
      </w:r>
      <w:r>
        <w:rPr>
          <w:rFonts w:hint="default" w:ascii="仿宋_GB2312" w:eastAsia="仿宋_GB2312"/>
          <w:kern w:val="2"/>
          <w:sz w:val="32"/>
          <w:szCs w:val="32"/>
          <w:lang w:val="en-US" w:eastAsia="zh-CN" w:bidi="ar-SA"/>
        </w:rPr>
        <w:t>万元</w:t>
      </w:r>
      <w:r>
        <w:rPr>
          <w:rFonts w:hint="eastAsia" w:ascii="仿宋_GB2312" w:eastAsia="仿宋_GB2312"/>
          <w:kern w:val="2"/>
          <w:sz w:val="32"/>
          <w:szCs w:val="32"/>
          <w:lang w:val="en-US" w:eastAsia="zh-CN" w:bidi="ar-SA"/>
        </w:rPr>
        <w:t>，主要用于</w:t>
      </w:r>
      <w:r>
        <w:rPr>
          <w:rFonts w:hint="default" w:ascii="仿宋_GB2312" w:eastAsia="仿宋_GB2312"/>
          <w:kern w:val="2"/>
          <w:sz w:val="32"/>
          <w:szCs w:val="32"/>
          <w:lang w:val="en-US" w:eastAsia="zh-CN" w:bidi="ar-SA"/>
        </w:rPr>
        <w:t>：</w:t>
      </w:r>
    </w:p>
    <w:p w14:paraId="0F70D678">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default" w:ascii="仿宋_GB2312" w:eastAsia="仿宋_GB2312"/>
          <w:b/>
          <w:bCs/>
          <w:kern w:val="2"/>
          <w:sz w:val="32"/>
          <w:szCs w:val="32"/>
          <w:lang w:val="en-US" w:eastAsia="zh-CN" w:bidi="ar-SA"/>
        </w:rPr>
      </w:pPr>
      <w:r>
        <w:rPr>
          <w:rFonts w:hint="eastAsia" w:ascii="仿宋_GB2312" w:eastAsia="仿宋_GB2312"/>
          <w:b/>
          <w:bCs/>
          <w:kern w:val="2"/>
          <w:sz w:val="32"/>
          <w:szCs w:val="32"/>
          <w:lang w:val="en-US" w:eastAsia="zh-CN" w:bidi="ar-SA"/>
        </w:rPr>
        <w:t>一是建设项目专项债券84700万元。其中：</w:t>
      </w:r>
    </w:p>
    <w:p w14:paraId="046852F1">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第一批次24000万元，</w:t>
      </w:r>
      <w:bookmarkStart w:id="1" w:name="OLE_LINK1"/>
      <w:r>
        <w:rPr>
          <w:rFonts w:hint="eastAsia" w:ascii="仿宋_GB2312" w:eastAsia="仿宋_GB2312"/>
          <w:kern w:val="2"/>
          <w:sz w:val="32"/>
          <w:szCs w:val="32"/>
          <w:lang w:val="en-US" w:eastAsia="zh-CN" w:bidi="ar-SA"/>
        </w:rPr>
        <w:t>主要用于以下项目：</w:t>
      </w:r>
      <w:bookmarkEnd w:id="1"/>
    </w:p>
    <w:p w14:paraId="34D46782">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default"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1、沈丘县食品科技产业园项目3000万元；</w:t>
      </w:r>
    </w:p>
    <w:p w14:paraId="7658BF66">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default"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2、沈丘县槐莲路棚户区改造项目1000万元；</w:t>
      </w:r>
    </w:p>
    <w:p w14:paraId="53E9F27A">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default"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3、沈丘县第三职业中等专业学校建设项目3000万元；</w:t>
      </w:r>
    </w:p>
    <w:p w14:paraId="6D0CF416">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default"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4、沈丘县数字经济产业园建设项目1000万元；</w:t>
      </w:r>
    </w:p>
    <w:p w14:paraId="0AF07C0E">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default"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5、沈丘县2019年槐店回族镇丰产河二期棚户区改造安置项目3000万元；</w:t>
      </w:r>
    </w:p>
    <w:p w14:paraId="465CBD14">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default"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6、沈丘县人民医院医技综合楼建设项目2000万元；</w:t>
      </w:r>
    </w:p>
    <w:p w14:paraId="5D9FF2DE">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default"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7、沈丘县城镇污水处理工程2000万元；</w:t>
      </w:r>
    </w:p>
    <w:p w14:paraId="5822187C">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default"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8、沈丘县现代科技产业园南园区工程项目3000万元；</w:t>
      </w:r>
    </w:p>
    <w:p w14:paraId="0942601C">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9、沈丘县现代科技产业园及配套设施建设项目3000万元。</w:t>
      </w:r>
    </w:p>
    <w:p w14:paraId="7547274A">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default"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10、沈丘县2019年槐店镇小王楼棚户区改造安置项目3000万元。</w:t>
      </w:r>
    </w:p>
    <w:p w14:paraId="00E9CC65">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第二批次21600万元，主要用于以下项目：</w:t>
      </w:r>
    </w:p>
    <w:p w14:paraId="4124E5E6">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default"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1、沈丘县数字经济产业园建设项目1000万元；</w:t>
      </w:r>
    </w:p>
    <w:p w14:paraId="2464300A">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default"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2、沈丘县现代科技产业园南园区工程项目1000万元；</w:t>
      </w:r>
    </w:p>
    <w:p w14:paraId="734F89B8">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default"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3、沈丘县城镇污水处理工程1000万元；</w:t>
      </w:r>
    </w:p>
    <w:p w14:paraId="268D84A6">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default"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4、沈丘县食品科技产业园项目3200万元；</w:t>
      </w:r>
    </w:p>
    <w:p w14:paraId="51C93C48">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default"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5、现代科技产业园及基础设施配套建设建设项目1000万元；</w:t>
      </w:r>
    </w:p>
    <w:p w14:paraId="604D399B">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default"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6、沈丘县槐莲路棚户区改造项目1400万元；</w:t>
      </w:r>
    </w:p>
    <w:p w14:paraId="2EA08F71">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default"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7、沈丘县第三职业中等专业学校建设项目2800万元；</w:t>
      </w:r>
    </w:p>
    <w:p w14:paraId="7B8EFDD0">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default"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8、沈丘县2019年槐店回族镇丰产河二期棚户区改造安置项目4200万元；</w:t>
      </w:r>
    </w:p>
    <w:p w14:paraId="18E6646E">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default"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9、沈丘县现代科技产业园及配套设施建设项目4200万元；</w:t>
      </w:r>
    </w:p>
    <w:p w14:paraId="302A1019">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default"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10、沈丘县2019年槐店镇小王楼棚户区改造安置项目2800万元；</w:t>
      </w:r>
    </w:p>
    <w:p w14:paraId="63F4EF71">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default" w:ascii="仿宋_GB2312" w:eastAsia="仿宋_GB2312"/>
          <w:kern w:val="2"/>
          <w:sz w:val="32"/>
          <w:szCs w:val="32"/>
          <w:lang w:val="en-US" w:eastAsia="zh-CN" w:bidi="ar-SA"/>
        </w:rPr>
      </w:pPr>
      <w:bookmarkStart w:id="2" w:name="OLE_LINK2"/>
      <w:r>
        <w:rPr>
          <w:rFonts w:hint="eastAsia" w:ascii="仿宋_GB2312" w:eastAsia="仿宋_GB2312"/>
          <w:kern w:val="2"/>
          <w:sz w:val="32"/>
          <w:szCs w:val="32"/>
          <w:lang w:val="en-US" w:eastAsia="zh-CN" w:bidi="ar-SA"/>
        </w:rPr>
        <w:t>第三批次</w:t>
      </w:r>
      <w:bookmarkEnd w:id="2"/>
      <w:bookmarkStart w:id="3" w:name="OLE_LINK3"/>
      <w:r>
        <w:rPr>
          <w:rFonts w:hint="eastAsia" w:ascii="仿宋_GB2312" w:eastAsia="仿宋_GB2312"/>
          <w:kern w:val="2"/>
          <w:sz w:val="32"/>
          <w:szCs w:val="32"/>
          <w:lang w:val="en-US" w:eastAsia="zh-CN" w:bidi="ar-SA"/>
        </w:rPr>
        <w:t>10000万元，主要用于以下项目：</w:t>
      </w:r>
    </w:p>
    <w:bookmarkEnd w:id="3"/>
    <w:p w14:paraId="6A51D280">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default"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1、沈丘县数字经济产业园建设项目1000万元；</w:t>
      </w:r>
    </w:p>
    <w:p w14:paraId="5069D379">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default"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2、沈丘县现代科技产业园南园区工程项目1000万元；</w:t>
      </w:r>
    </w:p>
    <w:p w14:paraId="75DB4508">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default"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3、沈丘县2019年槐店回族镇丰产河二期棚户区改造安置项目1000万元；</w:t>
      </w:r>
    </w:p>
    <w:p w14:paraId="432D04CB">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default"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4、沈丘县现代科技产业园及配套设施建设项目2000万元；</w:t>
      </w:r>
    </w:p>
    <w:p w14:paraId="1937D30F">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default"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5、沈丘县2019年槐店镇小王楼棚户区改造安置项目2000万元；</w:t>
      </w:r>
    </w:p>
    <w:p w14:paraId="1E26A319">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default"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6、沈丘县城镇污水处理工程1000万元；</w:t>
      </w:r>
    </w:p>
    <w:p w14:paraId="5347E687">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default"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7、沈丘县槐莲路棚户区改造项目1000万元；</w:t>
      </w:r>
    </w:p>
    <w:p w14:paraId="77FCDCFE">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default"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8、沈丘县第三职业中等专业学校建设项目1000万元。</w:t>
      </w:r>
    </w:p>
    <w:p w14:paraId="25120D0E">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default" w:ascii="仿宋_GB2312" w:eastAsia="仿宋_GB2312"/>
          <w:kern w:val="2"/>
          <w:sz w:val="32"/>
          <w:szCs w:val="32"/>
          <w:lang w:val="en-US" w:eastAsia="zh-CN" w:bidi="ar-SA"/>
        </w:rPr>
      </w:pPr>
      <w:bookmarkStart w:id="4" w:name="OLE_LINK4"/>
      <w:r>
        <w:rPr>
          <w:rFonts w:hint="eastAsia" w:ascii="仿宋_GB2312" w:eastAsia="仿宋_GB2312"/>
          <w:kern w:val="2"/>
          <w:sz w:val="32"/>
          <w:szCs w:val="32"/>
          <w:lang w:val="en-US" w:eastAsia="zh-CN" w:bidi="ar-SA"/>
        </w:rPr>
        <w:t>第四批次3100万元，主要用于以下项目：</w:t>
      </w:r>
    </w:p>
    <w:bookmarkEnd w:id="4"/>
    <w:p w14:paraId="1F52F027">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default"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1、沈丘县第三污水处理厂（一期）工程建设项目3100万元；</w:t>
      </w:r>
    </w:p>
    <w:p w14:paraId="2681E182">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default"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第五批次1300万元，主要用于以下项目：</w:t>
      </w:r>
    </w:p>
    <w:p w14:paraId="792EB2AF">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default"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1、沈丘县城区强弱线入地项目700万元；</w:t>
      </w:r>
    </w:p>
    <w:p w14:paraId="24178866">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2、沈丘县金沙港湾公租房建设项目600万元。</w:t>
      </w:r>
    </w:p>
    <w:p w14:paraId="3C0767F9">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default"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第六批次7800万元，主要用于以下项目：</w:t>
      </w:r>
    </w:p>
    <w:p w14:paraId="4E8A1153">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default"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1、沈丘县金沙港湾公租房建设项目7800万元。</w:t>
      </w:r>
    </w:p>
    <w:p w14:paraId="18B5D550">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第七批次16900万元，主要用于以下项目：</w:t>
      </w:r>
    </w:p>
    <w:p w14:paraId="04738AB3">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default"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1、沈丘县2019年槐店镇小王楼棚户区改造安置项目3400万元；</w:t>
      </w:r>
    </w:p>
    <w:p w14:paraId="5DF2760B">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2、沈丘县城镇污水处理工程2000万元；</w:t>
      </w:r>
    </w:p>
    <w:p w14:paraId="2DDFAE51">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default"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3、沈丘县现代科技产业园及配套设施建设项目2000万元；</w:t>
      </w:r>
    </w:p>
    <w:p w14:paraId="0B49C363">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default"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4、沈丘县现代科技产业园南园区工程项目2000万元；</w:t>
      </w:r>
    </w:p>
    <w:p w14:paraId="2B90F378">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default"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5、沈丘县2019年槐店回族镇丰产河二期棚户区改造安置项目1000万元；</w:t>
      </w:r>
    </w:p>
    <w:p w14:paraId="4AEA5B33">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default"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6、沈丘县槐莲路棚户区改造项目1000万元；</w:t>
      </w:r>
    </w:p>
    <w:p w14:paraId="69BB3967">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default"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7、沈丘县沙南产业集聚区人才公寓建设项目2500万元；</w:t>
      </w:r>
    </w:p>
    <w:p w14:paraId="0D8897C1">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default"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8、沈丘县第二医疗健康服务集团信息化建设及设备购置项目1000万元；</w:t>
      </w:r>
    </w:p>
    <w:p w14:paraId="4CE8C006">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9、豫东科技创新产业基地双创中心项目1000万元；</w:t>
      </w:r>
    </w:p>
    <w:p w14:paraId="67B9B390">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default"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10、沈丘县现代花木产业园建设项目1000万元。</w:t>
      </w:r>
    </w:p>
    <w:p w14:paraId="4262DCBD">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eastAsia" w:ascii="仿宋_GB2312" w:eastAsia="仿宋_GB2312"/>
          <w:kern w:val="2"/>
          <w:sz w:val="32"/>
          <w:szCs w:val="32"/>
          <w:lang w:val="en-US" w:eastAsia="zh-CN" w:bidi="ar-SA"/>
        </w:rPr>
      </w:pPr>
      <w:r>
        <w:rPr>
          <w:rFonts w:hint="eastAsia" w:ascii="仿宋_GB2312" w:eastAsia="仿宋_GB2312"/>
          <w:b/>
          <w:bCs/>
          <w:kern w:val="2"/>
          <w:sz w:val="32"/>
          <w:szCs w:val="32"/>
          <w:lang w:val="en-US" w:eastAsia="zh-CN" w:bidi="ar-SA"/>
        </w:rPr>
        <w:t>二是补充地方财力专项债券17700万元，</w:t>
      </w:r>
      <w:r>
        <w:rPr>
          <w:rFonts w:hint="eastAsia" w:ascii="仿宋_GB2312" w:eastAsia="仿宋_GB2312"/>
          <w:kern w:val="2"/>
          <w:sz w:val="32"/>
          <w:szCs w:val="32"/>
          <w:lang w:val="en-US" w:eastAsia="zh-CN" w:bidi="ar-SA"/>
        </w:rPr>
        <w:t>其中:</w:t>
      </w:r>
    </w:p>
    <w:p w14:paraId="2EA7D377">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default"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第一批8900万元主要用偿还630拖欠拖欠企业账款，涉及项目74个（详见附表1）</w:t>
      </w:r>
    </w:p>
    <w:p w14:paraId="3E393F68">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第二批3430万元，用于偿还华丰新天地保交楼项目借款。</w:t>
      </w:r>
    </w:p>
    <w:p w14:paraId="549BD59C">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default"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第三批5370万元用于偿不630拖欠企业账款，涉及项目9个：</w:t>
      </w:r>
    </w:p>
    <w:p w14:paraId="751CCBED">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default"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1、沈丘县S327绿化提升项目730万元；</w:t>
      </w:r>
    </w:p>
    <w:p w14:paraId="7F2D2CBD">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default"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2、G220东深线石槽集至老城镇北段结构性修复养护工程500万元；</w:t>
      </w:r>
    </w:p>
    <w:p w14:paraId="001E62F8">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default"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3、沙颍河周口至省界航道升级改造工程900万元；</w:t>
      </w:r>
    </w:p>
    <w:p w14:paraId="0C452674">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default"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4、沈丘县第一实验学校扩建工程740万元；</w:t>
      </w:r>
    </w:p>
    <w:p w14:paraId="2AC10DC6">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default"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5、沈丘县产业集聚区道路桥梁建设项目850万元；</w:t>
      </w:r>
    </w:p>
    <w:p w14:paraId="4E5DC9F0">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default"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6、人民大道绿化提升改造项目3标段750万元；</w:t>
      </w:r>
    </w:p>
    <w:p w14:paraId="52792249">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default"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7、扩建蓝天垃圾处理厂工程400万元；</w:t>
      </w:r>
    </w:p>
    <w:p w14:paraId="7728CA7A">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default"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8、沈丘县沙颍河城区段生态水系综合治理工程项目2标段400万元</w:t>
      </w:r>
    </w:p>
    <w:p w14:paraId="3EDD0588">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default"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9、沈丘县新华大道（吉祥路-槐园路）段电力线路改造工程100万元。</w:t>
      </w:r>
    </w:p>
    <w:p w14:paraId="759B1BFA">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default" w:ascii="仿宋_GB2312" w:eastAsia="仿宋_GB2312"/>
          <w:kern w:val="2"/>
          <w:sz w:val="32"/>
          <w:szCs w:val="32"/>
          <w:lang w:val="en-US" w:eastAsia="zh-CN" w:bidi="ar-SA"/>
        </w:rPr>
      </w:pPr>
      <w:r>
        <w:rPr>
          <w:rFonts w:hint="eastAsia" w:ascii="仿宋_GB2312" w:eastAsia="仿宋_GB2312"/>
          <w:b/>
          <w:bCs/>
          <w:kern w:val="2"/>
          <w:sz w:val="32"/>
          <w:szCs w:val="32"/>
          <w:lang w:val="en-US" w:eastAsia="zh-CN" w:bidi="ar-SA"/>
        </w:rPr>
        <w:t>三是清欠专项债券12900万元。</w:t>
      </w:r>
      <w:r>
        <w:rPr>
          <w:rFonts w:hint="eastAsia" w:ascii="仿宋_GB2312" w:eastAsia="仿宋_GB2312"/>
          <w:kern w:val="2"/>
          <w:sz w:val="32"/>
          <w:szCs w:val="32"/>
          <w:lang w:val="en-US" w:eastAsia="zh-CN" w:bidi="ar-SA"/>
        </w:rPr>
        <w:t>全部用于偿还630拖欠企业账款，涉及项目45个（详见附表2）</w:t>
      </w:r>
    </w:p>
    <w:p w14:paraId="23A7E4E1">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default" w:ascii="仿宋_GB2312" w:eastAsia="仿宋_GB2312"/>
          <w:kern w:val="2"/>
          <w:sz w:val="32"/>
          <w:szCs w:val="32"/>
          <w:lang w:val="en-US" w:eastAsia="zh-CN" w:bidi="ar-SA"/>
        </w:rPr>
      </w:pPr>
      <w:r>
        <w:rPr>
          <w:rFonts w:hint="default" w:ascii="仿宋_GB2312" w:eastAsia="仿宋_GB2312"/>
          <w:kern w:val="2"/>
          <w:sz w:val="32"/>
          <w:szCs w:val="32"/>
          <w:lang w:val="en-US" w:eastAsia="zh-CN" w:bidi="ar-SA"/>
        </w:rPr>
        <w:t>（三）</w:t>
      </w:r>
      <w:r>
        <w:rPr>
          <w:rFonts w:hint="eastAsia" w:ascii="仿宋_GB2312" w:eastAsia="仿宋_GB2312"/>
          <w:kern w:val="2"/>
          <w:sz w:val="32"/>
          <w:szCs w:val="32"/>
          <w:lang w:val="en-US" w:eastAsia="zh-CN" w:bidi="ar-SA"/>
        </w:rPr>
        <w:t>2025</w:t>
      </w:r>
      <w:r>
        <w:rPr>
          <w:rFonts w:hint="default" w:ascii="仿宋_GB2312" w:eastAsia="仿宋_GB2312"/>
          <w:kern w:val="2"/>
          <w:sz w:val="32"/>
          <w:szCs w:val="32"/>
          <w:lang w:val="en-US" w:eastAsia="zh-CN" w:bidi="ar-SA"/>
        </w:rPr>
        <w:t>再融资债券</w:t>
      </w:r>
      <w:r>
        <w:rPr>
          <w:rFonts w:hint="eastAsia" w:ascii="仿宋_GB2312" w:eastAsia="仿宋_GB2312"/>
          <w:kern w:val="2"/>
          <w:sz w:val="32"/>
          <w:szCs w:val="32"/>
          <w:lang w:val="en-US" w:eastAsia="zh-CN" w:bidi="ar-SA"/>
        </w:rPr>
        <w:t>35000</w:t>
      </w:r>
      <w:r>
        <w:rPr>
          <w:rFonts w:hint="default" w:ascii="仿宋_GB2312" w:eastAsia="仿宋_GB2312"/>
          <w:kern w:val="2"/>
          <w:sz w:val="32"/>
          <w:szCs w:val="32"/>
          <w:lang w:val="en-US" w:eastAsia="zh-CN" w:bidi="ar-SA"/>
        </w:rPr>
        <w:t>万元</w:t>
      </w:r>
      <w:r>
        <w:rPr>
          <w:rFonts w:hint="eastAsia" w:ascii="仿宋_GB2312" w:eastAsia="仿宋_GB2312"/>
          <w:kern w:val="2"/>
          <w:sz w:val="32"/>
          <w:szCs w:val="32"/>
          <w:lang w:val="en-US" w:eastAsia="zh-CN" w:bidi="ar-SA"/>
        </w:rPr>
        <w:t>。用于偿还隐性债务16000万元</w:t>
      </w:r>
      <w:r>
        <w:rPr>
          <w:rFonts w:hint="default" w:ascii="仿宋_GB2312" w:eastAsia="仿宋_GB2312"/>
          <w:kern w:val="2"/>
          <w:sz w:val="32"/>
          <w:szCs w:val="32"/>
          <w:lang w:val="en-US" w:eastAsia="zh-CN" w:bidi="ar-SA"/>
        </w:rPr>
        <w:t>。</w:t>
      </w:r>
      <w:r>
        <w:rPr>
          <w:rFonts w:hint="eastAsia" w:ascii="仿宋_GB2312" w:eastAsia="仿宋_GB2312"/>
          <w:kern w:val="2"/>
          <w:sz w:val="32"/>
          <w:szCs w:val="32"/>
          <w:lang w:val="en-US" w:eastAsia="zh-CN" w:bidi="ar-SA"/>
        </w:rPr>
        <w:t>其中：</w:t>
      </w:r>
    </w:p>
    <w:p w14:paraId="0CAC639B">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default"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第一批12800万元用于偿还：</w:t>
      </w:r>
    </w:p>
    <w:p w14:paraId="55463C2C">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default"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1、沈丘县农村公路基础设施建设工程项目6755.88万元；</w:t>
      </w:r>
    </w:p>
    <w:p w14:paraId="7832F587">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default"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2、沈丘县商务中心区经一路等九条道路建设项目985万元；</w:t>
      </w:r>
    </w:p>
    <w:p w14:paraId="1C3C2B95">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default"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3、沈丘县生活垃圾收转运设施建设项目1991万元；</w:t>
      </w:r>
    </w:p>
    <w:p w14:paraId="5E85A70E">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default"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4、沈丘县新华街、金沙港湾棚户区改造安置房项目3068.12万元。</w:t>
      </w:r>
    </w:p>
    <w:p w14:paraId="142DDF06">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default"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第二批900万元用于偿还：</w:t>
      </w:r>
    </w:p>
    <w:p w14:paraId="5EECE36F">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default"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1、沈丘县生活垃圾收转运设施建设项目400万元；</w:t>
      </w:r>
    </w:p>
    <w:p w14:paraId="2B611E84">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default"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2、沈丘县新华街、金沙港湾棚户区改造安置房项目500万元。</w:t>
      </w:r>
    </w:p>
    <w:p w14:paraId="051F3719">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default"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第三批2300万元用于偿还。</w:t>
      </w:r>
    </w:p>
    <w:p w14:paraId="64232C8C">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6"/>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此外，用于</w:t>
      </w:r>
      <w:r>
        <w:rPr>
          <w:rFonts w:hint="default" w:ascii="仿宋_GB2312" w:eastAsia="仿宋_GB2312"/>
          <w:kern w:val="2"/>
          <w:sz w:val="32"/>
          <w:szCs w:val="32"/>
          <w:lang w:val="en-US" w:eastAsia="zh-CN" w:bidi="ar-SA"/>
        </w:rPr>
        <w:t>偿还</w:t>
      </w:r>
      <w:r>
        <w:rPr>
          <w:rFonts w:hint="eastAsia" w:ascii="仿宋_GB2312" w:eastAsia="仿宋_GB2312"/>
          <w:kern w:val="2"/>
          <w:sz w:val="32"/>
          <w:szCs w:val="32"/>
          <w:lang w:val="en-US" w:eastAsia="zh-CN" w:bidi="ar-SA"/>
        </w:rPr>
        <w:t>2025年</w:t>
      </w:r>
      <w:r>
        <w:rPr>
          <w:rFonts w:hint="default" w:ascii="仿宋_GB2312" w:eastAsia="仿宋_GB2312"/>
          <w:kern w:val="2"/>
          <w:sz w:val="32"/>
          <w:szCs w:val="32"/>
          <w:lang w:val="en-US" w:eastAsia="zh-CN" w:bidi="ar-SA"/>
        </w:rPr>
        <w:t>到期</w:t>
      </w:r>
      <w:r>
        <w:rPr>
          <w:rFonts w:hint="eastAsia" w:ascii="仿宋_GB2312" w:eastAsia="仿宋_GB2312"/>
          <w:kern w:val="2"/>
          <w:sz w:val="32"/>
          <w:szCs w:val="32"/>
          <w:lang w:val="en-US" w:eastAsia="zh-CN" w:bidi="ar-SA"/>
        </w:rPr>
        <w:t>债券本金19000万元。</w:t>
      </w:r>
    </w:p>
    <w:p w14:paraId="26013EF0">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仿宋_GB2312" w:eastAsia="仿宋_GB2312"/>
          <w:kern w:val="2"/>
          <w:sz w:val="32"/>
          <w:szCs w:val="32"/>
          <w:lang w:val="en-US" w:eastAsia="zh-CN" w:bidi="ar-SA"/>
        </w:rPr>
      </w:pPr>
      <w:r>
        <w:rPr>
          <w:rFonts w:hint="eastAsia" w:ascii="仿宋_GB2312" w:eastAsia="仿宋_GB2312"/>
          <w:kern w:val="2"/>
          <w:sz w:val="32"/>
          <w:szCs w:val="32"/>
          <w:lang w:val="en-US" w:eastAsia="zh-CN" w:bidi="ar-SA"/>
        </w:rPr>
        <w:t>由于省财政厅尚未核定下达我县2026年政府债务限额和新增政府债券额度，待省财政厅下达后我们将专题向县人大常委会报告。</w:t>
      </w:r>
    </w:p>
    <w:p w14:paraId="3BF36900">
      <w:pPr>
        <w:keepNext w:val="0"/>
        <w:keepLines w:val="0"/>
        <w:pageBreakBefore w:val="0"/>
        <w:kinsoku/>
        <w:wordWrap/>
        <w:overflowPunct/>
        <w:topLinePunct w:val="0"/>
        <w:autoSpaceDE/>
        <w:autoSpaceDN/>
        <w:bidi w:val="0"/>
        <w:adjustRightInd/>
        <w:snapToGrid/>
        <w:spacing w:line="600" w:lineRule="exact"/>
        <w:ind w:left="0" w:leftChars="0" w:firstLine="420" w:firstLineChars="200"/>
        <w:jc w:val="both"/>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026DE1"/>
    <w:multiLevelType w:val="singleLevel"/>
    <w:tmpl w:val="91026DE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mN2I0YzBkNzhmY2M5MWJjNmVlZjNkNDRlOWMzYTIifQ=="/>
  </w:docVars>
  <w:rsids>
    <w:rsidRoot w:val="087561AF"/>
    <w:rsid w:val="01E62D21"/>
    <w:rsid w:val="031A309D"/>
    <w:rsid w:val="04EE406F"/>
    <w:rsid w:val="0605096A"/>
    <w:rsid w:val="06B84E55"/>
    <w:rsid w:val="087561AF"/>
    <w:rsid w:val="0A8E655A"/>
    <w:rsid w:val="0A9340C3"/>
    <w:rsid w:val="0C3E0E34"/>
    <w:rsid w:val="0C6F4036"/>
    <w:rsid w:val="120B3EBE"/>
    <w:rsid w:val="12F75136"/>
    <w:rsid w:val="142A5858"/>
    <w:rsid w:val="159073C5"/>
    <w:rsid w:val="16655730"/>
    <w:rsid w:val="16657A9D"/>
    <w:rsid w:val="1909018F"/>
    <w:rsid w:val="19AA4A40"/>
    <w:rsid w:val="1DC24252"/>
    <w:rsid w:val="1DF81D88"/>
    <w:rsid w:val="1E0F5A38"/>
    <w:rsid w:val="20B70B8B"/>
    <w:rsid w:val="20FD531A"/>
    <w:rsid w:val="24A34614"/>
    <w:rsid w:val="290347AB"/>
    <w:rsid w:val="2B6A7D97"/>
    <w:rsid w:val="2F436B28"/>
    <w:rsid w:val="302D729E"/>
    <w:rsid w:val="34554128"/>
    <w:rsid w:val="351B1118"/>
    <w:rsid w:val="35AE4E58"/>
    <w:rsid w:val="3A373882"/>
    <w:rsid w:val="3B707A7C"/>
    <w:rsid w:val="3E0F1F7A"/>
    <w:rsid w:val="425F601C"/>
    <w:rsid w:val="43E70A2A"/>
    <w:rsid w:val="43F608F7"/>
    <w:rsid w:val="44A27E03"/>
    <w:rsid w:val="454061E0"/>
    <w:rsid w:val="4737053A"/>
    <w:rsid w:val="49F13677"/>
    <w:rsid w:val="4BD40F78"/>
    <w:rsid w:val="4E8D742E"/>
    <w:rsid w:val="505E2E6E"/>
    <w:rsid w:val="529F5982"/>
    <w:rsid w:val="52E33FD3"/>
    <w:rsid w:val="52FF12CF"/>
    <w:rsid w:val="562A06B7"/>
    <w:rsid w:val="56CD51B3"/>
    <w:rsid w:val="57B7551B"/>
    <w:rsid w:val="585F4F03"/>
    <w:rsid w:val="59CC1752"/>
    <w:rsid w:val="59EC3BA2"/>
    <w:rsid w:val="5DA12EF6"/>
    <w:rsid w:val="5F7924CC"/>
    <w:rsid w:val="616A5FA8"/>
    <w:rsid w:val="61B30955"/>
    <w:rsid w:val="640B6593"/>
    <w:rsid w:val="68996CA3"/>
    <w:rsid w:val="695C1B67"/>
    <w:rsid w:val="6F99049D"/>
    <w:rsid w:val="6FE816E1"/>
    <w:rsid w:val="725E2D0C"/>
    <w:rsid w:val="728726D0"/>
    <w:rsid w:val="729A01E8"/>
    <w:rsid w:val="76EB0235"/>
    <w:rsid w:val="7924080B"/>
    <w:rsid w:val="7AD5551B"/>
    <w:rsid w:val="7E417769"/>
    <w:rsid w:val="7FD95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8">
    <w:name w:val="page number"/>
    <w:basedOn w:val="7"/>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5271</Words>
  <Characters>6348</Characters>
  <Lines>0</Lines>
  <Paragraphs>0</Paragraphs>
  <TotalTime>196</TotalTime>
  <ScaleCrop>false</ScaleCrop>
  <LinksUpToDate>false</LinksUpToDate>
  <CharactersWithSpaces>6357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2023-10-08T01:21:00Z</dcterms:created>
  <dc:creator>lenovo</dc:creator>
  <cp:lastModifiedBy>向日葵、</cp:lastModifiedBy>
  <dcterms:modified xsi:type="dcterms:W3CDTF">2026-05-18T06:56:29Z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132A271BDDC2404BB7A4FF46D39B6FDD_11</vt:lpwstr>
  </property>
  <property fmtid="{D5CDD505-2E9C-101B-9397-08002B2CF9AE}" pid="4" name="KSOTemplateDocerSaveRecord">
    <vt:lpwstr>eyJoZGlkIjoiMTAwNWRjMDI5ZDdjZGQ3MGIzYmNjN2NmM2E3MTQ4ODEiLCJ1c2VySWQiOiIxMTU1ODI0MDgwIn0=</vt:lpwstr>
  </property>
</Properties>
</file>