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沈丘县人民政府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关于在天然水域内禁用的渔具渔法钓具钓法种类通告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8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为科学保护和合理利用我县天然水域渔业资源，促进渔业可持续性发展，改善水域生态环境，依据《中华人民共和国渔业法》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《中华人民共和国乡村振兴促进法》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《中华人民共和国渔业法实施细则》（2020年修订）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《河南省实施&lt;中华人民共和国渔业法&gt;办法》等法律法规及有关规定，结合我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实际，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决定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公布在我县天然水域禁用的渔法、渔具、钓具、钓法种类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。现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将有关事项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8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一、禁用渔法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8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禁止携带和使用炸鱼、电鱼、毒鱼等破坏渔业资源和生态的装置、器具、有毒物质在禁捕范围内进行捕捞；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禁止使用鸬鹚进行捕捞；禁止占用航道使用粘网进行捕捞；禁止国家其他明令禁止的的渔法进行捕捞。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8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二、禁用渔具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8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拦河缯（网）、抬网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迷魂阵、地笼网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围网、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底拖网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密眼网（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指网眼低于6厘米的粘网，网眼低于3厘米的撒网，网眼低于4厘米的其他网具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）、可视锚鱼器、弓镖射鱼器、鱼叉、吸螺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耙刺类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14:textFill>
            <w14:solidFill>
              <w14:schemeClr w14:val="tx1"/>
            </w14:solidFill>
          </w14:textFill>
        </w:rPr>
        <w:t>有害渔具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国家其他明令禁止的渔具。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8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三、禁用钓具、钓法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70" w:lineRule="atLeast"/>
        <w:ind w:firstLine="8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禁止使用爆炸钩、串钩、滚钩、大刺钩等有害钓具；禁止一人多竿、单线多钩、长线多钩、多线多钩等生产性钓法；禁止使用各类探鱼设备、视频辅助设备，禁止利用船、艇、筏、浮具等辅助垂钓；禁止使用含有毒有害物质的钓饵、窝料、添加剂及鱼虾类活体水生饵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8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四、违法处罚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70" w:lineRule="atLeast"/>
        <w:ind w:firstLine="8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违反本通告规定的，依照相关法律法规予以处罚；情节严重构成犯罪的，由县公安机关依照《刑法》规定追究刑事责任。对阻碍和妨害渔政执法人员依法执行职务的，由县公安机关按照《中华人民共和国治安管理处罚法》和《刑法》规定分别予以处罚和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70" w:lineRule="atLeast"/>
        <w:ind w:firstLine="8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广大群众要牢固树立遵纪守法和保护渔业资源的意识，自觉抵制各类非法捕捞行为。任何单位和个人一经发现非法捕捞线索，应及时向有关部门举报，举报电话：县长热线12345；县农业农村局：0394—5104178；公安机关：110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70" w:lineRule="atLeast"/>
        <w:ind w:firstLine="8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40"/>
          <w:szCs w:val="40"/>
          <w14:textFill>
            <w14:solidFill>
              <w14:schemeClr w14:val="tx1"/>
            </w14:solidFill>
          </w14:textFill>
        </w:rPr>
        <w:t>特此通告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70" w:lineRule="atLeas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70" w:lineRule="atLeast"/>
        <w:ind w:firstLine="560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2021年8月23日</w:t>
      </w:r>
    </w:p>
    <w:sectPr>
      <w:pgSz w:w="16838" w:h="23811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4975"/>
    <w:rsid w:val="00860C2F"/>
    <w:rsid w:val="009E0C7E"/>
    <w:rsid w:val="00A663EF"/>
    <w:rsid w:val="00B71A05"/>
    <w:rsid w:val="00C50796"/>
    <w:rsid w:val="00ED0E15"/>
    <w:rsid w:val="014D15E2"/>
    <w:rsid w:val="015021C9"/>
    <w:rsid w:val="01F42E8B"/>
    <w:rsid w:val="027014BF"/>
    <w:rsid w:val="0277066B"/>
    <w:rsid w:val="030E5D7F"/>
    <w:rsid w:val="03330917"/>
    <w:rsid w:val="03BD484B"/>
    <w:rsid w:val="04132239"/>
    <w:rsid w:val="044455E0"/>
    <w:rsid w:val="04784CC0"/>
    <w:rsid w:val="051D7CD2"/>
    <w:rsid w:val="051E6D45"/>
    <w:rsid w:val="05255379"/>
    <w:rsid w:val="052855A9"/>
    <w:rsid w:val="05795809"/>
    <w:rsid w:val="06285D51"/>
    <w:rsid w:val="065A54E6"/>
    <w:rsid w:val="072447A4"/>
    <w:rsid w:val="08E8161D"/>
    <w:rsid w:val="08EE2DA4"/>
    <w:rsid w:val="0952559E"/>
    <w:rsid w:val="0967391C"/>
    <w:rsid w:val="0ABE5464"/>
    <w:rsid w:val="0AFF1DD1"/>
    <w:rsid w:val="0B457CEA"/>
    <w:rsid w:val="0B4B0FFD"/>
    <w:rsid w:val="0C3B5E30"/>
    <w:rsid w:val="0C3F3055"/>
    <w:rsid w:val="0C48017A"/>
    <w:rsid w:val="0CE30CAE"/>
    <w:rsid w:val="0CFC360A"/>
    <w:rsid w:val="0DBB7F33"/>
    <w:rsid w:val="0DF717D2"/>
    <w:rsid w:val="0E193D6E"/>
    <w:rsid w:val="0E51263A"/>
    <w:rsid w:val="0EBA0F9C"/>
    <w:rsid w:val="0F7A4FEC"/>
    <w:rsid w:val="0F8C0039"/>
    <w:rsid w:val="0FA076B6"/>
    <w:rsid w:val="10295A3E"/>
    <w:rsid w:val="102C52D9"/>
    <w:rsid w:val="10CA1715"/>
    <w:rsid w:val="10CC7176"/>
    <w:rsid w:val="11082947"/>
    <w:rsid w:val="11177115"/>
    <w:rsid w:val="11485199"/>
    <w:rsid w:val="1229614F"/>
    <w:rsid w:val="128D039B"/>
    <w:rsid w:val="12956959"/>
    <w:rsid w:val="12BC10E5"/>
    <w:rsid w:val="12C32B16"/>
    <w:rsid w:val="13335F57"/>
    <w:rsid w:val="14217452"/>
    <w:rsid w:val="15546769"/>
    <w:rsid w:val="15B10213"/>
    <w:rsid w:val="166C090C"/>
    <w:rsid w:val="166D58A2"/>
    <w:rsid w:val="16766F1E"/>
    <w:rsid w:val="16BE30AE"/>
    <w:rsid w:val="16D819CD"/>
    <w:rsid w:val="1700723C"/>
    <w:rsid w:val="1767115B"/>
    <w:rsid w:val="17856E8A"/>
    <w:rsid w:val="178F4298"/>
    <w:rsid w:val="17B24C79"/>
    <w:rsid w:val="18136E37"/>
    <w:rsid w:val="190D6A90"/>
    <w:rsid w:val="19A612E3"/>
    <w:rsid w:val="19F70C35"/>
    <w:rsid w:val="1B9E2A89"/>
    <w:rsid w:val="1CDC6681"/>
    <w:rsid w:val="1E310F57"/>
    <w:rsid w:val="1F5C1114"/>
    <w:rsid w:val="1F80678A"/>
    <w:rsid w:val="1FC4096B"/>
    <w:rsid w:val="1FD61F76"/>
    <w:rsid w:val="1FFD0C7F"/>
    <w:rsid w:val="20B276FD"/>
    <w:rsid w:val="20D43311"/>
    <w:rsid w:val="20FC3076"/>
    <w:rsid w:val="21314785"/>
    <w:rsid w:val="223C6DAF"/>
    <w:rsid w:val="229B09FA"/>
    <w:rsid w:val="22A27329"/>
    <w:rsid w:val="22A8679D"/>
    <w:rsid w:val="23003B66"/>
    <w:rsid w:val="236F3D96"/>
    <w:rsid w:val="23B65C75"/>
    <w:rsid w:val="24251283"/>
    <w:rsid w:val="24392A92"/>
    <w:rsid w:val="243E77D3"/>
    <w:rsid w:val="251628A2"/>
    <w:rsid w:val="25A91776"/>
    <w:rsid w:val="269B0989"/>
    <w:rsid w:val="26BC1EF0"/>
    <w:rsid w:val="26C16EC5"/>
    <w:rsid w:val="26C608E6"/>
    <w:rsid w:val="273A54E2"/>
    <w:rsid w:val="279A09D7"/>
    <w:rsid w:val="27E4590E"/>
    <w:rsid w:val="28101C1F"/>
    <w:rsid w:val="28123FB0"/>
    <w:rsid w:val="2838787E"/>
    <w:rsid w:val="286A15D3"/>
    <w:rsid w:val="28F43772"/>
    <w:rsid w:val="29616352"/>
    <w:rsid w:val="298237A1"/>
    <w:rsid w:val="29E4669D"/>
    <w:rsid w:val="29FA7962"/>
    <w:rsid w:val="2A0C52C1"/>
    <w:rsid w:val="2AF67416"/>
    <w:rsid w:val="2C09395D"/>
    <w:rsid w:val="2C0968A1"/>
    <w:rsid w:val="2D2B0DF5"/>
    <w:rsid w:val="2D385518"/>
    <w:rsid w:val="2E3B10B6"/>
    <w:rsid w:val="2E941E49"/>
    <w:rsid w:val="2EB41596"/>
    <w:rsid w:val="2F8E610E"/>
    <w:rsid w:val="2FEA381B"/>
    <w:rsid w:val="30AC2EF3"/>
    <w:rsid w:val="314E637A"/>
    <w:rsid w:val="315675C5"/>
    <w:rsid w:val="318E7F1F"/>
    <w:rsid w:val="31C75B78"/>
    <w:rsid w:val="31D80EAF"/>
    <w:rsid w:val="31E31DA5"/>
    <w:rsid w:val="322B5D70"/>
    <w:rsid w:val="32B15621"/>
    <w:rsid w:val="32DD710E"/>
    <w:rsid w:val="33100D6A"/>
    <w:rsid w:val="33C65BB0"/>
    <w:rsid w:val="34F9710A"/>
    <w:rsid w:val="34FA56A0"/>
    <w:rsid w:val="34FF5092"/>
    <w:rsid w:val="350F25A5"/>
    <w:rsid w:val="35515ECA"/>
    <w:rsid w:val="35EF48D0"/>
    <w:rsid w:val="35F8147C"/>
    <w:rsid w:val="35FE42C1"/>
    <w:rsid w:val="36525CA0"/>
    <w:rsid w:val="366E67A8"/>
    <w:rsid w:val="36894350"/>
    <w:rsid w:val="369D3287"/>
    <w:rsid w:val="36B33095"/>
    <w:rsid w:val="36C34F4F"/>
    <w:rsid w:val="37852CA9"/>
    <w:rsid w:val="37EB7274"/>
    <w:rsid w:val="383A1CD1"/>
    <w:rsid w:val="383E3224"/>
    <w:rsid w:val="38957702"/>
    <w:rsid w:val="38CB00FF"/>
    <w:rsid w:val="392E0D42"/>
    <w:rsid w:val="393A0E9F"/>
    <w:rsid w:val="3974094A"/>
    <w:rsid w:val="39961EF7"/>
    <w:rsid w:val="39AC6A85"/>
    <w:rsid w:val="39CA669F"/>
    <w:rsid w:val="39E41C05"/>
    <w:rsid w:val="3A3952C7"/>
    <w:rsid w:val="3A5D5289"/>
    <w:rsid w:val="3B46160A"/>
    <w:rsid w:val="3B57391C"/>
    <w:rsid w:val="3BB67EC3"/>
    <w:rsid w:val="3BC655A4"/>
    <w:rsid w:val="3CBE7408"/>
    <w:rsid w:val="3CDE7B02"/>
    <w:rsid w:val="3CF34D20"/>
    <w:rsid w:val="3D261182"/>
    <w:rsid w:val="3D3111DD"/>
    <w:rsid w:val="3D5B0733"/>
    <w:rsid w:val="3D734768"/>
    <w:rsid w:val="3D8936CB"/>
    <w:rsid w:val="3E471E3C"/>
    <w:rsid w:val="3E595BC4"/>
    <w:rsid w:val="3E644718"/>
    <w:rsid w:val="3E993986"/>
    <w:rsid w:val="3E9C3BC9"/>
    <w:rsid w:val="3F15064A"/>
    <w:rsid w:val="3F1E62A4"/>
    <w:rsid w:val="3F721CA0"/>
    <w:rsid w:val="3F880C4A"/>
    <w:rsid w:val="3FF61B85"/>
    <w:rsid w:val="406B1049"/>
    <w:rsid w:val="40792F84"/>
    <w:rsid w:val="407B45A6"/>
    <w:rsid w:val="419069E9"/>
    <w:rsid w:val="42AD557F"/>
    <w:rsid w:val="42C66DED"/>
    <w:rsid w:val="43523D89"/>
    <w:rsid w:val="435C4532"/>
    <w:rsid w:val="436A3F87"/>
    <w:rsid w:val="43713495"/>
    <w:rsid w:val="43A31C59"/>
    <w:rsid w:val="443C42CA"/>
    <w:rsid w:val="447870EA"/>
    <w:rsid w:val="45104F41"/>
    <w:rsid w:val="454870D2"/>
    <w:rsid w:val="457B79FD"/>
    <w:rsid w:val="45A64595"/>
    <w:rsid w:val="45C8449A"/>
    <w:rsid w:val="466E783B"/>
    <w:rsid w:val="46A4104A"/>
    <w:rsid w:val="46D81E4A"/>
    <w:rsid w:val="47410C49"/>
    <w:rsid w:val="47752440"/>
    <w:rsid w:val="484077B2"/>
    <w:rsid w:val="489F4E5F"/>
    <w:rsid w:val="48F94F03"/>
    <w:rsid w:val="4926340F"/>
    <w:rsid w:val="493258E7"/>
    <w:rsid w:val="497E2868"/>
    <w:rsid w:val="49840B6C"/>
    <w:rsid w:val="4A2D74CB"/>
    <w:rsid w:val="4A8A4B65"/>
    <w:rsid w:val="4AE6140B"/>
    <w:rsid w:val="4AF138B7"/>
    <w:rsid w:val="4B210502"/>
    <w:rsid w:val="4BA2683C"/>
    <w:rsid w:val="4D734D23"/>
    <w:rsid w:val="4DEC2B28"/>
    <w:rsid w:val="4E161B95"/>
    <w:rsid w:val="4E8023F4"/>
    <w:rsid w:val="4E94369D"/>
    <w:rsid w:val="4EF140BE"/>
    <w:rsid w:val="4F3845DA"/>
    <w:rsid w:val="4FF344A5"/>
    <w:rsid w:val="50747E5B"/>
    <w:rsid w:val="511C001B"/>
    <w:rsid w:val="51871F5B"/>
    <w:rsid w:val="518E3D3E"/>
    <w:rsid w:val="51A423A6"/>
    <w:rsid w:val="51A74E4F"/>
    <w:rsid w:val="51CE55A3"/>
    <w:rsid w:val="51D310B6"/>
    <w:rsid w:val="521516F2"/>
    <w:rsid w:val="52522FE5"/>
    <w:rsid w:val="528314A6"/>
    <w:rsid w:val="537C6267"/>
    <w:rsid w:val="53984338"/>
    <w:rsid w:val="53A208AE"/>
    <w:rsid w:val="53CA5BC4"/>
    <w:rsid w:val="544434EB"/>
    <w:rsid w:val="545E3EB0"/>
    <w:rsid w:val="5483003E"/>
    <w:rsid w:val="548A00FF"/>
    <w:rsid w:val="55140AF9"/>
    <w:rsid w:val="559543C8"/>
    <w:rsid w:val="55FF2D04"/>
    <w:rsid w:val="56186DE5"/>
    <w:rsid w:val="562E38EF"/>
    <w:rsid w:val="5670211E"/>
    <w:rsid w:val="567C3F88"/>
    <w:rsid w:val="56917ACE"/>
    <w:rsid w:val="58CC0826"/>
    <w:rsid w:val="595E73D5"/>
    <w:rsid w:val="5A405A33"/>
    <w:rsid w:val="5B0C62D7"/>
    <w:rsid w:val="5BD502BD"/>
    <w:rsid w:val="5BF6460F"/>
    <w:rsid w:val="5BFD17C0"/>
    <w:rsid w:val="5C53665C"/>
    <w:rsid w:val="5D2553BB"/>
    <w:rsid w:val="5DA779F7"/>
    <w:rsid w:val="5DAD2BA3"/>
    <w:rsid w:val="5DF62B54"/>
    <w:rsid w:val="5E3E289D"/>
    <w:rsid w:val="5E4C1656"/>
    <w:rsid w:val="5E665ECF"/>
    <w:rsid w:val="5E953BCF"/>
    <w:rsid w:val="5F282F69"/>
    <w:rsid w:val="5FA06111"/>
    <w:rsid w:val="5FC3566C"/>
    <w:rsid w:val="5FD31341"/>
    <w:rsid w:val="60A05275"/>
    <w:rsid w:val="60B605EC"/>
    <w:rsid w:val="60F249F9"/>
    <w:rsid w:val="60FE6386"/>
    <w:rsid w:val="611D35F3"/>
    <w:rsid w:val="61776B1E"/>
    <w:rsid w:val="61882E6A"/>
    <w:rsid w:val="61AE5354"/>
    <w:rsid w:val="61E61ABB"/>
    <w:rsid w:val="6258633E"/>
    <w:rsid w:val="62A0798F"/>
    <w:rsid w:val="6331627E"/>
    <w:rsid w:val="63421C4A"/>
    <w:rsid w:val="635D5217"/>
    <w:rsid w:val="643C7F74"/>
    <w:rsid w:val="653E2F37"/>
    <w:rsid w:val="65C84EDF"/>
    <w:rsid w:val="65F21128"/>
    <w:rsid w:val="660E341D"/>
    <w:rsid w:val="663A16C4"/>
    <w:rsid w:val="667519D4"/>
    <w:rsid w:val="66AC68A8"/>
    <w:rsid w:val="675E3B00"/>
    <w:rsid w:val="686465C8"/>
    <w:rsid w:val="69665B99"/>
    <w:rsid w:val="697E1328"/>
    <w:rsid w:val="698F68D2"/>
    <w:rsid w:val="6A0A4505"/>
    <w:rsid w:val="6A25456B"/>
    <w:rsid w:val="6A904AE7"/>
    <w:rsid w:val="6B817B30"/>
    <w:rsid w:val="6BD0503E"/>
    <w:rsid w:val="6BFE20F6"/>
    <w:rsid w:val="6CB7710F"/>
    <w:rsid w:val="6CF616D1"/>
    <w:rsid w:val="6D5A26D1"/>
    <w:rsid w:val="6DA438E8"/>
    <w:rsid w:val="6E071C64"/>
    <w:rsid w:val="6E090981"/>
    <w:rsid w:val="6E704322"/>
    <w:rsid w:val="6EA52E8B"/>
    <w:rsid w:val="6F7F5054"/>
    <w:rsid w:val="6FB82FA6"/>
    <w:rsid w:val="701B2A70"/>
    <w:rsid w:val="70306E33"/>
    <w:rsid w:val="70A01C3E"/>
    <w:rsid w:val="70DF4A23"/>
    <w:rsid w:val="71641390"/>
    <w:rsid w:val="71712B09"/>
    <w:rsid w:val="71A04168"/>
    <w:rsid w:val="71B65D1A"/>
    <w:rsid w:val="71FF0309"/>
    <w:rsid w:val="728748D2"/>
    <w:rsid w:val="72C50252"/>
    <w:rsid w:val="73857D8D"/>
    <w:rsid w:val="73CF60D3"/>
    <w:rsid w:val="744E679A"/>
    <w:rsid w:val="74D46C3A"/>
    <w:rsid w:val="755A704E"/>
    <w:rsid w:val="75F11D7F"/>
    <w:rsid w:val="764015E2"/>
    <w:rsid w:val="76A03AAD"/>
    <w:rsid w:val="76D1266D"/>
    <w:rsid w:val="778E09A5"/>
    <w:rsid w:val="77C73DF5"/>
    <w:rsid w:val="77E03FBB"/>
    <w:rsid w:val="78070615"/>
    <w:rsid w:val="784A7C7B"/>
    <w:rsid w:val="786C5869"/>
    <w:rsid w:val="79066734"/>
    <w:rsid w:val="79DB5E66"/>
    <w:rsid w:val="79EE58F4"/>
    <w:rsid w:val="7A1F6CBA"/>
    <w:rsid w:val="7A6E0267"/>
    <w:rsid w:val="7B513B81"/>
    <w:rsid w:val="7B9F253A"/>
    <w:rsid w:val="7C0A4421"/>
    <w:rsid w:val="7C3F504F"/>
    <w:rsid w:val="7CB15DE4"/>
    <w:rsid w:val="7CF8280B"/>
    <w:rsid w:val="7D0C7C84"/>
    <w:rsid w:val="7D0D0685"/>
    <w:rsid w:val="7E3A3758"/>
    <w:rsid w:val="7E6265F1"/>
    <w:rsid w:val="7EAD0D9B"/>
    <w:rsid w:val="7EB51C15"/>
    <w:rsid w:val="7EEA7AEB"/>
    <w:rsid w:val="7F00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2021-08-21T09:21:00Z</dcterms:created>
  <dc:creator>nongy</dc:creator>
  <cp:lastModifiedBy>Administrator</cp:lastModifiedBy>
  <dcterms:modified xsi:type="dcterms:W3CDTF">2021-08-26T03:28:49Z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197954105C554331A45C92593FABA2B2</vt:lpwstr>
  </property>
</Properties>
</file>