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225" w:beforeLines="0" w:after="0" w:afterLines="0" w:line="600" w:lineRule="exact"/>
        <w:ind w:left="0" w:leftChars="0" w:right="0" w:rightChars="0" w:firstLine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u w:val="none"/>
          <w:lang w:val="en-US" w:eastAsia="zh-CN"/>
        </w:rPr>
        <w:t>拟认定第一批沈丘县非遗工坊名单</w:t>
      </w:r>
    </w:p>
    <w:bookmarkEnd w:id="0"/>
    <w:tbl>
      <w:tblPr>
        <w:tblStyle w:val="9"/>
        <w:tblpPr w:leftFromText="180" w:rightFromText="180" w:vertAnchor="text" w:horzAnchor="page" w:tblpXSpec="center" w:tblpY="595"/>
        <w:tblOverlap w:val="never"/>
        <w:tblW w:w="12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832"/>
        <w:gridCol w:w="1500"/>
        <w:gridCol w:w="4200"/>
        <w:gridCol w:w="1104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044" w:type="dxa"/>
            <w:noWrap w:val="0"/>
            <w:vAlign w:val="top"/>
          </w:tcPr>
          <w:p>
            <w:pPr>
              <w:spacing w:before="235" w:beforeLines="0" w:line="230" w:lineRule="auto"/>
              <w:ind w:left="144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before="233" w:beforeLines="0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</w:rPr>
              <w:t>工坊名称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before="234" w:beforeLines="0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建立时间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spacing w:before="231" w:beforeLines="0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32"/>
                <w:szCs w:val="32"/>
              </w:rPr>
              <w:t>所在详细地址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pacing w:before="236" w:beforeLines="0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32"/>
                <w:szCs w:val="32"/>
              </w:rPr>
              <w:t>联系人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before="232" w:beforeLines="0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32"/>
                <w:szCs w:val="32"/>
              </w:rPr>
              <w:t>手机号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32"/>
                <w:szCs w:val="32"/>
                <w:lang w:val="en-US" w:eastAsia="zh-CN"/>
              </w:rPr>
              <w:t>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184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沈丘顾家馍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2011年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沈丘县泰安路和谐巷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李敬伟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13703949926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183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步青斋笔庄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2011年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周口市沈丘县玉文化园A2--5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刘坤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13592279333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183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欧家棕编非遗工坊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周口市沈丘县周营镇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欧玉柱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13526262231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183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郭子发硬面馒头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2015年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沈丘县赵德营镇良营王庄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郭子发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15225710730</w:t>
            </w:r>
          </w:p>
        </w:tc>
      </w:tr>
    </w:tbl>
    <w:p>
      <w:pPr>
        <w:spacing w:line="441" w:lineRule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6840" w:h="11907" w:orient="landscape"/>
      <w:pgMar w:top="1587" w:right="2098" w:bottom="1474" w:left="1984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00000000"/>
    <w:rsid w:val="0018099E"/>
    <w:rsid w:val="05706B86"/>
    <w:rsid w:val="10246EEB"/>
    <w:rsid w:val="14164D9C"/>
    <w:rsid w:val="16582049"/>
    <w:rsid w:val="20112DB0"/>
    <w:rsid w:val="20C20786"/>
    <w:rsid w:val="2378337E"/>
    <w:rsid w:val="292F0C35"/>
    <w:rsid w:val="2ADA66CC"/>
    <w:rsid w:val="2AF72C94"/>
    <w:rsid w:val="2C1010E7"/>
    <w:rsid w:val="2C4944C6"/>
    <w:rsid w:val="2C5801F0"/>
    <w:rsid w:val="2D662499"/>
    <w:rsid w:val="32813F06"/>
    <w:rsid w:val="364A2958"/>
    <w:rsid w:val="38446B4C"/>
    <w:rsid w:val="40974F42"/>
    <w:rsid w:val="42876CE2"/>
    <w:rsid w:val="44C47D79"/>
    <w:rsid w:val="45BE0C6C"/>
    <w:rsid w:val="492D05E3"/>
    <w:rsid w:val="4A2117CA"/>
    <w:rsid w:val="4C6C6BB5"/>
    <w:rsid w:val="4D1D0D0C"/>
    <w:rsid w:val="4D355CB8"/>
    <w:rsid w:val="4F69300E"/>
    <w:rsid w:val="4F6E725F"/>
    <w:rsid w:val="51576603"/>
    <w:rsid w:val="5438608E"/>
    <w:rsid w:val="54A0435F"/>
    <w:rsid w:val="63250908"/>
    <w:rsid w:val="6B930322"/>
    <w:rsid w:val="70C26FB3"/>
    <w:rsid w:val="72C54B39"/>
    <w:rsid w:val="74B33326"/>
    <w:rsid w:val="777A4144"/>
    <w:rsid w:val="7CE86B7B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3">
    <w:name w:val="index 5"/>
    <w:basedOn w:val="1"/>
    <w:next w:val="1"/>
    <w:qFormat/>
    <w:uiPriority w:val="0"/>
    <w:pPr>
      <w:ind w:left="1680" w:leftChars="800" w:firstLine="2880" w:firstLineChars="900"/>
      <w:jc w:val="left"/>
    </w:pPr>
    <w:rPr>
      <w:rFonts w:ascii="仿宋" w:hAnsi="仿宋" w:eastAsia="仿宋" w:cs="仿宋"/>
      <w:color w:val="FF0000"/>
      <w:sz w:val="32"/>
      <w:szCs w:val="32"/>
    </w:rPr>
  </w:style>
  <w:style w:type="paragraph" w:styleId="5">
    <w:name w:val="Body Text"/>
    <w:basedOn w:val="1"/>
    <w:next w:val="1"/>
    <w:unhideWhenUsed/>
    <w:qFormat/>
    <w:uiPriority w:val="99"/>
    <w:rPr>
      <w:rFonts w:ascii="仿宋_GB2312" w:hAnsi="仿宋_GB2312" w:eastAsia="仿宋_GB2312" w:cs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703</Characters>
  <Lines>0</Lines>
  <Paragraphs>0</Paragraphs>
  <TotalTime>3</TotalTime>
  <ScaleCrop>false</ScaleCrop>
  <LinksUpToDate>false</LinksUpToDate>
  <CharactersWithSpaces>730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2022-12-07T02:35:00Z</dcterms:created>
  <dc:creator>Lenovo</dc:creator>
  <cp:lastModifiedBy>白昊天</cp:lastModifiedBy>
  <dcterms:modified xsi:type="dcterms:W3CDTF">2023-12-23T09:33:38Z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F5D8A9D961524ECCB6187AD33BDD2C53_13</vt:lpwstr>
  </property>
</Properties>
</file>