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沈丘县人民政府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2024年建议提案办理总体情况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u w:val="none" w:color="000000"/>
        </w:rPr>
        <w:t>县十六届人大四次会议期间，县人大代表共提出建议132件，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这些建议涉及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全县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政治、经济、文化和社会生活的各个方面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其中，民主法制方面8件，工交方面18件，财政经济方面9件，科教文卫方面36件，土地、城建、环保方面35件，农村农业方面21件，其它方面5件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今年代表建议数量多、涉及面广，其中很多建议质量较高、操作性较强，对全县经济社会高质量发展具有很好的推动作用。在县人大及常委会的强有力的监督下，县政府及各承办单位对代表建议进行认真梳理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分类，按照“实事求是、突出重点、注重实效”的原则，开展了建议办理工作。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11月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县人大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交办的132件代表建议已经全部办理完毕并答复代表。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33F13"/>
    <w:rsid w:val="7C033F13"/>
    <w:rsid w:val="7C27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">
    <w:name w:val="index 51"/>
    <w:next w:val="1"/>
    <w:qFormat/>
    <w:uiPriority w:val="0"/>
    <w:pPr>
      <w:widowControl w:val="0"/>
      <w:spacing w:line="560" w:lineRule="exact"/>
      <w:ind w:left="1680" w:leftChars="800" w:firstLine="2880" w:firstLineChars="900"/>
      <w:jc w:val="left"/>
    </w:pPr>
    <w:rPr>
      <w:rFonts w:ascii="仿宋" w:hAnsi="仿宋" w:eastAsia="仿宋" w:cs="仿宋"/>
      <w:color w:val="FF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2025-01-07T01:56:00Z</dcterms:created>
  <dc:creator>微醺</dc:creator>
  <cp:lastModifiedBy>兜兜转转</cp:lastModifiedBy>
  <dcterms:modified xsi:type="dcterms:W3CDTF">2025-01-07T02:14:09Z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40AE25369ED946A8828F315CE145FBD8_11</vt:lpwstr>
  </property>
  <property fmtid="{D5CDD505-2E9C-101B-9397-08002B2CF9AE}" pid="4" name="KSOTemplateDocerSaveRecord">
    <vt:lpwstr>eyJoZGlkIjoiMDkxNWU2YzhiNDViY2FjZThkYzExYTEzOTVlYjQ1NDQiLCJ1c2VySWQiOiIxMzk5NDE1NTc0In0=</vt:lpwstr>
  </property>
</Properties>
</file>