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" w:hAnsi="仿宋" w:eastAsia="仿宋" w:cs="Arial"/>
          <w:color w:val="333333"/>
          <w:spacing w:val="30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" w:hAnsi="仿宋" w:eastAsia="仿宋" w:cs="Arial"/>
          <w:color w:val="333333"/>
          <w:spacing w:val="3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spacing w:val="30"/>
          <w:kern w:val="0"/>
          <w:sz w:val="32"/>
          <w:szCs w:val="32"/>
        </w:rPr>
        <w:t>附件1：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黑体" w:hAnsi="黑体" w:eastAsia="黑体" w:cs="Arial"/>
          <w:color w:val="333333"/>
          <w:spacing w:val="30"/>
          <w:kern w:val="0"/>
          <w:sz w:val="32"/>
          <w:szCs w:val="32"/>
        </w:rPr>
      </w:pPr>
      <w:r>
        <w:rPr>
          <w:rFonts w:hint="eastAsia" w:ascii="黑体" w:hAnsi="黑体" w:eastAsia="黑体" w:cs="Arial"/>
          <w:color w:val="333333"/>
          <w:spacing w:val="30"/>
          <w:kern w:val="0"/>
          <w:sz w:val="32"/>
          <w:szCs w:val="32"/>
        </w:rPr>
        <w:t>2024年度沈丘县卫生健康委</w:t>
      </w:r>
    </w:p>
    <w:p>
      <w:pPr>
        <w:widowControl/>
        <w:shd w:val="clear" w:color="auto" w:fill="FFFFFF"/>
        <w:spacing w:before="100" w:beforeAutospacing="1" w:after="100" w:afterAutospacing="1" w:line="600" w:lineRule="atLeast"/>
        <w:jc w:val="center"/>
        <w:rPr>
          <w:rFonts w:ascii="宋体" w:hAnsi="宋体" w:eastAsia="宋体" w:cs="Arial"/>
          <w:color w:val="333333"/>
          <w:spacing w:val="30"/>
          <w:kern w:val="0"/>
          <w:sz w:val="27"/>
          <w:szCs w:val="27"/>
        </w:rPr>
      </w:pPr>
      <w:r>
        <w:rPr>
          <w:rFonts w:hint="eastAsia" w:ascii="黑体" w:hAnsi="黑体" w:eastAsia="黑体" w:cs="Arial"/>
          <w:color w:val="333333"/>
          <w:spacing w:val="30"/>
          <w:kern w:val="0"/>
          <w:sz w:val="32"/>
          <w:szCs w:val="32"/>
        </w:rPr>
        <w:t>双随机抽查工作计划表</w:t>
      </w:r>
    </w:p>
    <w:tbl>
      <w:tblPr>
        <w:tblStyle w:val="2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1"/>
        <w:gridCol w:w="2158"/>
        <w:gridCol w:w="1435"/>
        <w:gridCol w:w="953"/>
        <w:gridCol w:w="670"/>
        <w:gridCol w:w="708"/>
        <w:gridCol w:w="670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抽查计划名称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涉及抽查事项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检查对象范围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抽查比例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抽查次数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单次抽查时间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是否联合抽查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牵头 科室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仿宋_GB2312" w:hAnsi="Arial" w:eastAsia="仿宋_GB2312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医疗  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对医疗机构依法执业情况、传染病疫情报告、控制与预防接种的监督检查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各类医疗机构、预防接种单位（含中医、民营医疗机构、个体诊所等）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5—10月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医疗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精神  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对精神卫生工作的监督检查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精神卫生专业机构（非市场主体）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100%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9月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医疗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职业  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对职业健康检查机构，接触职业病危害的用人单位的监督检查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职业健康检查机构，接触职业病危害的用人单位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职业健康检查机构：100%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用人单位：10%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5—10月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职业卫生计划生  育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公共  场所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抽查游泳、住宿、沐浴、美容美发等场所卫生管理情况。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各类公共场所主体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8%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5—10月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公共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生 活  饮用水卫 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抽查集中式供水、小型集中式供水、二次供水的卫生管理情况，抽查供水水质。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获证的集中式供水、二次供水经营单位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20%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5—10月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公共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餐具饮具集中消毒服务单位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抽查餐具饮具集中消毒服务单位依法生产情况，抽查消毒餐具饮具卫生质量。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餐具饮具集中消毒服务单位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100%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8月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医疗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消毒产品生产企  业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抽查消毒产品生产企业的许可资质、车间卫生、生产记录及检验、人员卫生等。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消毒产品生产企业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100%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7月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医疗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卫生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母婴保健计划生育服务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215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抽查母婴保健以及计划生育技术服务机构依法执业情况。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143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母婴保健计划生育技术服务机构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5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50%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1次/年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7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5—10月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67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center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否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  <w:tc>
          <w:tcPr>
            <w:tcW w:w="961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职业卫生计划生  育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  <w:p>
            <w:pPr>
              <w:widowControl/>
              <w:spacing w:before="100" w:beforeAutospacing="1" w:after="100" w:afterAutospacing="1" w:line="600" w:lineRule="atLeast"/>
              <w:jc w:val="left"/>
              <w:rPr>
                <w:rFonts w:ascii="Arial" w:hAnsi="Arial" w:eastAsia="宋体" w:cs="Arial"/>
                <w:kern w:val="0"/>
                <w:sz w:val="27"/>
                <w:szCs w:val="27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7"/>
                <w:szCs w:val="27"/>
              </w:rPr>
              <w:t>监督科</w:t>
            </w:r>
            <w:r>
              <w:rPr>
                <w:rFonts w:ascii="Arial" w:hAnsi="Arial" w:eastAsia="宋体" w:cs="Arial"/>
                <w:kern w:val="0"/>
                <w:sz w:val="27"/>
                <w:szCs w:val="27"/>
              </w:rPr>
              <w:t xml:space="preserve"> 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eastAsia="仿宋_GB2312" w:cs="Arial"/>
          <w:color w:val="333333"/>
          <w:spacing w:val="30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eastAsia="仿宋_GB2312" w:cs="Arial"/>
          <w:color w:val="333333"/>
          <w:spacing w:val="30"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600" w:lineRule="atLeast"/>
        <w:jc w:val="left"/>
        <w:rPr>
          <w:rFonts w:ascii="仿宋_GB2312" w:hAnsi="宋体" w:eastAsia="仿宋_GB2312" w:cs="Arial"/>
          <w:color w:val="333333"/>
          <w:spacing w:val="3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834C1D"/>
    <w:rsid w:val="4F83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2024-09-25T02:17:00Z</dcterms:created>
  <dc:creator>Administrator</dc:creator>
  <cp:lastModifiedBy>Administrator</cp:lastModifiedBy>
  <dcterms:modified xsi:type="dcterms:W3CDTF">2024-09-25T02:17:27Z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