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留福镇人民政府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 2023 年度法治政府建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设情况的报告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沈丘县人民政府：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留福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镇在县委、政府的正确领导下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严格履行政府行政职能，加快法治社会建设，加强执法队伍建设，强化依法行政意识，规范行政执法行为，健全依法行政监督机制，推动法治政府水平不断提高。现将自查情况报告如下：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年法治政府建设工作开展情况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政府主要负责人履行推进法治建设第一责任人职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切实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加强法治政府建设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一是确保责任到位。镇党政主要领导高度重视法治政府建设工作，成立以镇党委书记任组长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，镇长任副组长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的法治政府建设工作领导小组，强化法治建设组织保障和经费保障，落实依法治镇办事机构和人员。坚持每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季度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召开一次专题会议，研究解决工作中存在的困难和间题，推动工作落实。二是确保职能发挥到位。着力落实好《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沈丘县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政府建设实施方案》，确保如期完成既定目标任务。完善并制定落实相关具体办法措施，提升决策的科学化、民主化、法治化水平，进一步促进严格规范公正文明执法，提高执法规范性和执法效能，有效用好督查和示范这个手段，确保推进法治政府建设的责任落实到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坚持党务、政务公开，扩大党内民主。充分利用党务、政务、村务公开主阵地，积极推行“四议两公开”工作法，对村集体资产处置、筹资筹劳方案、土地征用等涉及农村经济发展和农民切身利益等重大事项全面执行“四议两公开”，广泛接受群众监督，不断增强党组织工作的透明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是坚持督査整改，确保落实到位。对群众关心、社会关注的与群众利益息息相关的问题进行监督，排查法治建设中的突出问题，及时提出建设性的整改意见，并督促整改到位。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）进一步增强全面法治观念，提高广大干部群众的法治意识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意识要深入人心，形成内化于心，外化于行的良好常态，必须通过教育和培训才能达到。一是制定和实施年度普法计划，组织开展“法律六进”活动以及普法宣传活动，利用法制宣传栏宣传各村、各部门的依法治乡推进情况。二是认真落实“八五”普法宣传，扎实开展法制宣传教育工作，加大领导干部、公务员、企业经营管理人员、青少年、农民学法用法力度。组织开展各项主题宣传活动，整合法制宣传、法律服务、人民调解、法律援助等职能，针对群众关心的社会热点难点问题，开展有针对性的专项法制宣传教育。三是加强农村群众法制宣传教育。重点加强对农村党员、“两委”干部和村民代表的法律培训，增强他们运用法律手段管理基层事务、防范和处理矛盾纠纷，化解基层各种矛盾的能力。四是加强法治文化阵地建设，在每个村宣传栏开办法制专栏并及时更新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利用村级远程教育平台，认真组织各级干部学习相关的法律、法规，进一步提高了干部职工的法制意识。202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3年留福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镇组织普法宣传活动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场，受教育人次达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余人，解答法律咨询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00多人次。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）全面推行政务公开，阳光政府建设更上一层楼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着力抓好政务公开栏建设。及时更新政务公开栏目信息，及时发布政务信息，着力抓好部门办事流程的信息公开，进一步增加政府工作透明度，方便群众来访办事。以建立村务监督委员会为重点，成立村务监督委员会，确保村级公共权力阳光规范运行。坚持“村帐镇管”，完善农村集体“三资”管理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）坚持依法办事，依法全面履行职能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全面推进依法行政方面，坚持做到严格、依法、公开、公正的原则，按有法依法、无法依政策、无政策按惯例、无惯例请示领导的行政效率规则，严谨地开展各项依法行政工作，工作实效明显，行政执法工作规范有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一是认真贯彻执行上级指示精神，组织开展企业安全生产专项整治工作、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节假日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期间安全生产大检查。二是积极配合县环保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开展“小散乱污”专项整治行动，严格落实方针政策，推进畜禽养殖“三区划分”，规范养殖。三是在村镇规划建设管理工作中，采取依法打击取缔与监管教育相结合，加强了违章建筑巡查、专项检查和督导、教育工作，使辖区违章建筑、乱搭乱盖现象有所减少。为维护好小城镇提升工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综合执法队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所、派出所组成执法队伍，开展文明执法，有效的制止了占道经营、广告牌匾私搭乱建的现象。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是认真开展查处“四风”和腐败问题专项整治工作，加强干部作风建设和廉洁警示教育，组织全体机关干部和村两委成员集中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参加法治政府培训会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，召开多次会议对相关典型案例进行剖析教育，推进干部依法行政，规范村级管理。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）完善行政决策机制，推进依法科学民主决策。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落实主要负责人为第一责任人的法治政府建设领导协调机制，有效落实依法科学民主决策机制。完善重大行政决策公众参与程序，落实公示、听证制度，进一步畅通群众意见表达和诉求渠道。重视法制机构队伍建设，加快基层司法所规范化发展，加强法律服务队伍建设，积极发展法律工作者和人民调解员队伍。完善法律顾问工作机制，充分发挥法律顾问在重大行政决策、重大合同签订、重大行政执法以及制度建设等工作中的积极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）妥善处理好群众信访工作，解决群众矛盾纠纷，切实维护社会和谐稳定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妥善处理群众信访工作。制定了以教育、疏导为主的工作思路，以解决重点疑难问题为突破口，落实了班子成员定期接访、变上访为下访的预防措施，明确了重点案件领导包挂、镇村干部分级负责的工作责任制。严格执行《信访条例》，畅通信访渠道，规范信访程序，维护信访秩序，落实信访责任，综合运用法律、政策、经济、教育、行政等手段，依法、及时、合理、有效地处理群众反映的实际问题。本年度，我镇接待信访案件6件，办理率100%，确保辖区内社会稳定，群众安居乐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大力开展矛盾纠纷排查调处。今年，我镇各行政执法部门主动出击，开展矛盾纠纷排查调处。同时进一步加强完善镇、村、组三级矛盾纠纷排查、调解、处置、督办和考核机制。对矛盾纠纷排查调处实行动态管理，做到情况明，底数清，有效提高矛盾纠纷的调处率和调处成功率。注重人民调解、行政调解、司法调解紧密结合，发挥“大调解”机制的作用，妥善处理把人民群众的内部矛盾，得到广大人民群众的认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（七）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落实监督检查制度。经常性开展依法行政监督检查，将监督检查与改进工作结合起来。同时，贯彻落实《政府信息公开条例》，建立健全政府信息公开制度、机制，按规定编制、公布政府信息公开指南和目录，通过网络、宣传栏等形式向社会公开投诉电话、电子邮箱等投诉渠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次党政班子联席会议听取依法行政工作汇报。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二、法治政府建设工作主要成效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今年以来，我镇在县委、县政府的领导下，充分发挥自身的优势和特点，在法治政府建设工作取得了初步成绩。一是加强法治教育培训，广泛开展学习，进一步增强机关干部的依法行政意识和依法行政理念，树立良好的法治观念和服务意识，为政务服务工作打下扎实的基础。二是加强制度建设，完善一系列规章制度，使各执法部门、全体工作人员有章可循，严格约束自己的行为，杜绝失职和不廉洁行为发生，树立严格依法行政为人民服务的形象。三是围绕规范行政权力的正确运行，大力推行行政执法责任制，进一步加强政府法制监督。四是进一步发挥法制部门作为镇政府机关参谋、助手和法律顾问作用，为加快我镇经济和城镇建设，促进社会和谐稳定提供有力的法律保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三、法治政府建设工作存在的问题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今年以来，我镇在县委、县政府的领导下，充分发挥自身的优势和特点，在法治政府建设工作取得了初步成绩。但在一些方面仍有待提高：法律法规的宣传力度还不够、依法行政相关制度有待完善、极少数干部职工依法行政的意识还不强，口头上讲法制、但在实际工作中轻法制、或不讲法制的现象依然存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四、下一步法治政府建设工作的改进措施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在接了下来的工作中，我镇将进一步提高认识，增加法治政府建设工作的责任感和紧迫感，努力提高政府依法行政工作水平，推进现代法治政府、服务型政府建设。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（一）继续加强法制培训、加强普法教育，全面提高依法行政意识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要深入抓好领导干部学法用法，不断提高依法执政能力，切实加强法律培训，努力提高机关工作人员法律素质和依法办事能力。增强领导干部自身的法治教育和学习，牢固树立法律权威至上、法律大于权力、权力服从法律的观念，在发展经济社会事务、协调处理矛盾纠纷时，善于运用法律手段解决问题。二要抓住群众的普法教育不放松。紧紧抓农村法制宣传教育这个“死角”，利用灵活多样的宣传形式，大力宣传法律知识、依法行政，让群众知法、学法，增强利用法律武器保护自己合法权益的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（二）加强政务信息透明度、强化行政监督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设法治政府的最终目的是执政为民，而要取得群众的支持理解，更好的开展各项行政管理工作的当务之急就是进一步加强政务公开，增强行政执法的透明度。向群众公开各行政行为的法律政策依据、具体的办事程序，利用各种渠道公示依法应当公示的材料，提高政务透明度，自觉接受社会和群众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（三）进一步完善法治政府建设，加强廉政建设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完善相关法制法规和制度，紧紧围绕“职能科学、权责法定、执法严明、公开公正、廉洁高效、守法诚信”法治政府的总体建设目标，通过深化行政审批制度改革，完善政务服务系统，健全政府法律顾问制度，健全依法决策机制；加强规范性文件监管，加强行政执法监督检查，改进行政执法；完善政府内部监督，强化重点领域监督，从而强化对行政权力的制约和监督，全面推进政务公开，推进政府的廉洁廉政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6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ZmI3ZjcxMzVlYjcyYWFmMWIwODk1MWNlZTVlOTYifQ=="/>
  </w:docVars>
  <w:rsids>
    <w:rsidRoot w:val="06365469"/>
    <w:rsid w:val="06365469"/>
    <w:rsid w:val="2BDC6BDC"/>
    <w:rsid w:val="3E1301B5"/>
    <w:rsid w:val="4A01202F"/>
    <w:rsid w:val="68B064E5"/>
    <w:rsid w:val="7D8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2903</Words>
  <Characters>2919</Characters>
  <Lines>0</Lines>
  <Paragraphs>0</Paragraphs>
  <TotalTime>11</TotalTime>
  <ScaleCrop>false</ScaleCrop>
  <LinksUpToDate>false</LinksUpToDate>
  <CharactersWithSpaces>2919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2022-03-02T02:34:00Z</dcterms:created>
  <dc:creator>王湛雯</dc:creator>
  <cp:lastModifiedBy>Administrator</cp:lastModifiedBy>
  <cp:lastPrinted>2022-06-03T07:28:00Z</cp:lastPrinted>
  <dcterms:modified xsi:type="dcterms:W3CDTF">2023-12-15T01:48:01Z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72EA9FE2B96446289D3FC69CB4C5269E_13</vt:lpwstr>
  </property>
</Properties>
</file>