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0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人民陪审员候选人信息登记表</w:t>
      </w:r>
    </w:p>
    <w:p>
      <w:pPr>
        <w:adjustRightInd w:val="0"/>
        <w:snapToGrid w:val="0"/>
        <w:ind w:left="-94" w:leftChars="-4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填表时间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2"/>
        <w:tblW w:w="9970" w:type="dxa"/>
        <w:jc w:val="center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59"/>
        <w:gridCol w:w="704"/>
        <w:gridCol w:w="17"/>
        <w:gridCol w:w="249"/>
        <w:gridCol w:w="9"/>
        <w:gridCol w:w="1417"/>
        <w:gridCol w:w="1134"/>
        <w:gridCol w:w="1134"/>
        <w:gridCol w:w="1714"/>
        <w:gridCol w:w="820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名</w:t>
            </w:r>
          </w:p>
        </w:tc>
        <w:tc>
          <w:tcPr>
            <w:tcW w:w="97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  <w:szCs w:val="24"/>
              </w:rPr>
              <w:t>出生年月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近期二寸彩色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籍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贯</w:t>
            </w:r>
          </w:p>
        </w:tc>
        <w:tc>
          <w:tcPr>
            <w:tcW w:w="97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民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124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工作单位及职务职称</w:t>
            </w:r>
          </w:p>
        </w:tc>
        <w:tc>
          <w:tcPr>
            <w:tcW w:w="353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参加工作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时间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文化程度</w:t>
            </w:r>
          </w:p>
        </w:tc>
        <w:tc>
          <w:tcPr>
            <w:tcW w:w="97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户籍所在地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或经常居住地</w:t>
            </w:r>
          </w:p>
        </w:tc>
        <w:tc>
          <w:tcPr>
            <w:tcW w:w="2848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毕业院校</w:t>
            </w:r>
          </w:p>
        </w:tc>
        <w:tc>
          <w:tcPr>
            <w:tcW w:w="353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业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身份证号</w:t>
            </w:r>
          </w:p>
        </w:tc>
        <w:tc>
          <w:tcPr>
            <w:tcW w:w="353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  <w:szCs w:val="24"/>
              </w:rPr>
              <w:t>健康状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况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个人邮箱</w:t>
            </w:r>
          </w:p>
        </w:tc>
        <w:tc>
          <w:tcPr>
            <w:tcW w:w="353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  <w:szCs w:val="24"/>
              </w:rPr>
              <w:t>微</w:t>
            </w:r>
            <w:r>
              <w:rPr>
                <w:rFonts w:ascii="黑体" w:hAnsi="黑体" w:eastAsia="黑体"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sz w:val="24"/>
                <w:szCs w:val="24"/>
              </w:rPr>
              <w:t>信</w:t>
            </w:r>
            <w:r>
              <w:rPr>
                <w:rFonts w:ascii="黑体" w:hAnsi="黑体" w:eastAsia="黑体"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号</w:t>
            </w:r>
          </w:p>
        </w:tc>
        <w:tc>
          <w:tcPr>
            <w:tcW w:w="40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联系电话</w:t>
            </w:r>
          </w:p>
        </w:tc>
        <w:tc>
          <w:tcPr>
            <w:tcW w:w="353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  <w:szCs w:val="24"/>
              </w:rPr>
              <w:t>邮政编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码</w:t>
            </w:r>
          </w:p>
        </w:tc>
        <w:tc>
          <w:tcPr>
            <w:tcW w:w="40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通讯地址</w:t>
            </w:r>
          </w:p>
        </w:tc>
        <w:tc>
          <w:tcPr>
            <w:tcW w:w="8730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个人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承诺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事项</w:t>
            </w:r>
          </w:p>
        </w:tc>
        <w:tc>
          <w:tcPr>
            <w:tcW w:w="719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是否受过刑事处罚或正在受到刑事追究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19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2.是否被开除公职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19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3.是否被吊销律师、公证员执业证书 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19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4.是否被纳入失信被执行人名单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19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5.是否受惩戒被免除人民陪审员职务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或已担任人民陪审员两次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19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6.是否有其他违法违纪行为，可能影响司法公信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19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7.是否人民代表大会常务委员会组成人员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监察委员会、人民法院、人民检察院、公安机关、国家安全机关、司法行政机关工作人员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19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8.是否律师、公证员、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仲裁委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仲裁员、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劳动争议仲裁委仲裁员、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基层法律服务工作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人民检察院人民监督员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19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9.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是否曾担任法官、检察官且离任未满两年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19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是否曾担任基层人民法院法官（基层人民检察院检察官）参加该基层法院（该基层检察院对应的基层法院）人民陪审员选任</w:t>
            </w:r>
          </w:p>
        </w:tc>
        <w:tc>
          <w:tcPr>
            <w:tcW w:w="1532" w:type="dxa"/>
            <w:noWrap w:val="0"/>
            <w:vAlign w:val="top"/>
          </w:tcPr>
          <w:p>
            <w:pPr>
              <w:spacing w:line="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19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11.是否有其他因职务原因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不适宜担任人民陪审员的情形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944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是否担任过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人民陪审员</w:t>
            </w:r>
          </w:p>
          <w:p>
            <w:pPr>
              <w:adjustRightInd w:val="0"/>
              <w:snapToGrid w:val="0"/>
              <w:spacing w:line="320" w:lineRule="exact"/>
              <w:ind w:firstLine="360" w:firstLine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  <w:tc>
          <w:tcPr>
            <w:tcW w:w="169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任职时间</w:t>
            </w:r>
          </w:p>
        </w:tc>
        <w:tc>
          <w:tcPr>
            <w:tcW w:w="480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2" w:type="dxa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备注：原人民陪审员填写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4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担任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人民法院名称</w:t>
            </w:r>
          </w:p>
        </w:tc>
        <w:tc>
          <w:tcPr>
            <w:tcW w:w="480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94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是否为人大代表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  <w:tc>
          <w:tcPr>
            <w:tcW w:w="1692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是否为政协委员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  <w:tc>
          <w:tcPr>
            <w:tcW w:w="633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全国□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省□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市□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县区□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  <w:jc w:val="center"/>
        </w:trPr>
        <w:tc>
          <w:tcPr>
            <w:tcW w:w="9970" w:type="dxa"/>
            <w:gridSpan w:val="1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个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人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简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1961" w:type="dxa"/>
            <w:gridSpan w:val="4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起止时间</w:t>
            </w:r>
          </w:p>
        </w:tc>
        <w:tc>
          <w:tcPr>
            <w:tcW w:w="8009" w:type="dxa"/>
            <w:gridSpan w:val="8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单位（学校）及职务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196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09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196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09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196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09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196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09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196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09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196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09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9970" w:type="dxa"/>
            <w:gridSpan w:val="1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81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称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谓</w:t>
            </w:r>
          </w:p>
        </w:tc>
        <w:tc>
          <w:tcPr>
            <w:tcW w:w="1238" w:type="dxa"/>
            <w:gridSpan w:val="5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名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5200" w:type="dxa"/>
            <w:gridSpan w:val="4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81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8" w:type="dxa"/>
            <w:gridSpan w:val="5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200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81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8" w:type="dxa"/>
            <w:gridSpan w:val="5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200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81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8" w:type="dxa"/>
            <w:gridSpan w:val="5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200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81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8" w:type="dxa"/>
            <w:gridSpan w:val="5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200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81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8" w:type="dxa"/>
            <w:gridSpan w:val="5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200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81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8" w:type="dxa"/>
            <w:gridSpan w:val="5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200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0" w:hRule="exact"/>
          <w:jc w:val="center"/>
        </w:trPr>
        <w:tc>
          <w:tcPr>
            <w:tcW w:w="2219" w:type="dxa"/>
            <w:gridSpan w:val="6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个人签名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确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认</w:t>
            </w:r>
          </w:p>
        </w:tc>
        <w:tc>
          <w:tcPr>
            <w:tcW w:w="7751" w:type="dxa"/>
            <w:gridSpan w:val="6"/>
            <w:noWrap w:val="0"/>
            <w:vAlign w:val="center"/>
          </w:tcPr>
          <w:p>
            <w:pPr>
              <w:spacing w:line="400" w:lineRule="exact"/>
              <w:ind w:firstLine="40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本人自愿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成为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人民陪审员，提供的个人信息真实有效。获准担任人民陪审员后，保证做到忠于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国家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，忠于人民，忠于宪法和法律，依法参加审判活动，忠实履行审判职责，廉洁诚信，秉公判断，维护社会公平正义。</w:t>
            </w:r>
          </w:p>
          <w:p>
            <w:pPr>
              <w:spacing w:line="0" w:lineRule="atLeast"/>
              <w:ind w:firstLine="1560" w:firstLineChars="65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</w:p>
          <w:p>
            <w:pPr>
              <w:ind w:firstLine="1560" w:firstLineChars="650"/>
              <w:jc w:val="center"/>
              <w:rPr>
                <w:rFonts w:ascii="仿宋" w:hAnsi="仿宋" w:eastAsia="仿宋"/>
                <w:sz w:val="24"/>
                <w:szCs w:val="24"/>
                <w:u w:val="single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签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名：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1" w:hRule="atLeast"/>
          <w:jc w:val="center"/>
        </w:trPr>
        <w:tc>
          <w:tcPr>
            <w:tcW w:w="2219" w:type="dxa"/>
            <w:gridSpan w:val="6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资格审查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情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况</w:t>
            </w:r>
          </w:p>
        </w:tc>
        <w:tc>
          <w:tcPr>
            <w:tcW w:w="7751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承办人：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（公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章）</w:t>
            </w:r>
          </w:p>
          <w:p>
            <w:pPr>
              <w:spacing w:line="5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县（区）司法局负责人：              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  <w:p>
            <w:pPr>
              <w:spacing w:line="500" w:lineRule="exact"/>
              <w:ind w:firstLine="2604" w:firstLineChars="1085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hODkzNTRiNDhiZDAzNWE1NjdhMjVlMzVjNTJiMjUifQ=="/>
  </w:docVars>
  <w:rsids>
    <w:rsidRoot w:val="456B6E3D"/>
    <w:rsid w:val="456B6E3D"/>
    <w:rsid w:val="5EF3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721</Words>
  <Characters>734</Characters>
  <Lines>0</Lines>
  <Paragraphs>0</Paragraphs>
  <TotalTime>0</TotalTime>
  <ScaleCrop>false</ScaleCrop>
  <LinksUpToDate>false</LinksUpToDate>
  <CharactersWithSpaces>922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2023-08-10T03:47:00Z</dcterms:created>
  <dc:creator>白昊天</dc:creator>
  <cp:lastModifiedBy>白昊天</cp:lastModifiedBy>
  <dcterms:modified xsi:type="dcterms:W3CDTF">2023-08-10T03:49:24Z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C0A1D19B190648488BF1B883C0C7E48E_11</vt:lpwstr>
  </property>
</Properties>
</file>