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Style w:val="6"/>
          <w:rFonts w:hint="eastAsia" w:ascii="仿宋" w:hAnsi="仿宋" w:eastAsia="仿宋" w:cs="仿宋"/>
          <w:i w:val="0"/>
          <w:iCs w:val="0"/>
          <w:caps w:val="0"/>
          <w:color w:val="0070C0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70C0"/>
          <w:spacing w:val="0"/>
          <w:sz w:val="32"/>
          <w:szCs w:val="32"/>
          <w:shd w:val="clear" w:fill="FFFFFF"/>
        </w:rPr>
        <w:t>2022年拟认定国家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70C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70C0"/>
          <w:spacing w:val="0"/>
          <w:sz w:val="32"/>
          <w:szCs w:val="32"/>
          <w:shd w:val="clear" w:fill="FFFFFF"/>
        </w:rPr>
        <w:t>A级旅游景区名单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李鸣钟故居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李鸣钟故居位于沈丘县槐店镇长安路中段，是河南省重点文物保护单位。经过一年的整修，2009年被沈丘县县委、县政府列为“沈丘县青少年爱国主义教育基地”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,2016年被</w:t>
      </w:r>
      <w:r>
        <w:rPr>
          <w:rFonts w:hint="eastAsia" w:ascii="仿宋" w:hAnsi="仿宋" w:eastAsia="仿宋" w:cs="仿宋"/>
          <w:sz w:val="32"/>
          <w:szCs w:val="32"/>
        </w:rPr>
        <w:t>列为“河南省青少年爱国主义教育基地”。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李鸣钟故居始建于1936年，历时两年于193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年竣工，整个建筑为砖木结构，是本地保存较为完整的一组晚清式建筑群。现存建筑有正院三进四合院及西偏院二、三进正房共计45间。它的建筑格局是仿北京四合院布局和形式：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是一座</w:t>
      </w:r>
      <w:r>
        <w:rPr>
          <w:rFonts w:hint="eastAsia" w:ascii="仿宋" w:hAnsi="仿宋" w:eastAsia="仿宋" w:cs="仿宋"/>
          <w:sz w:val="32"/>
          <w:szCs w:val="32"/>
        </w:rPr>
        <w:t>一进三的四合院。各院正房七间，东西厢房各三间，左右各有花墙及院门，三节院落南北相连，各院各室、走廊互通，穿室越院、遮日挡雨。1976年李鸣钟故居被公布为县级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</w:t>
      </w:r>
      <w:r>
        <w:rPr>
          <w:rFonts w:hint="eastAsia" w:ascii="仿宋" w:hAnsi="仿宋" w:eastAsia="仿宋" w:cs="仿宋"/>
          <w:sz w:val="32"/>
          <w:szCs w:val="32"/>
        </w:rPr>
        <w:t>文物保护单位。2000年9月25日被省政府公布为省级重点文物保护单位。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241935</wp:posOffset>
            </wp:positionV>
            <wp:extent cx="5264785" cy="3950335"/>
            <wp:effectExtent l="0" t="0" r="12065" b="12065"/>
            <wp:wrapSquare wrapText="bothSides"/>
            <wp:docPr id="2" name="图片 2" descr="c5dda08f7e66fce60cd5144f7cd1c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dda08f7e66fce60cd5144f7cd1c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ODkzNTRiNDhiZDAzNWE1NjdhMjVlMzVjNTJiMjUifQ=="/>
  </w:docVars>
  <w:rsids>
    <w:rsidRoot w:val="00000000"/>
    <w:rsid w:val="16582049"/>
    <w:rsid w:val="2ADA66CC"/>
    <w:rsid w:val="2C1010E7"/>
    <w:rsid w:val="2C4944C6"/>
    <w:rsid w:val="2D662499"/>
    <w:rsid w:val="32813F06"/>
    <w:rsid w:val="40974F42"/>
    <w:rsid w:val="42876CE2"/>
    <w:rsid w:val="492D05E3"/>
    <w:rsid w:val="4D1D0D0C"/>
    <w:rsid w:val="4D355CB8"/>
    <w:rsid w:val="4F69300E"/>
    <w:rsid w:val="4F6E725F"/>
    <w:rsid w:val="638F37C9"/>
    <w:rsid w:val="74B3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620</Words>
  <Characters>703</Characters>
  <Lines>0</Lines>
  <Paragraphs>0</Paragraphs>
  <TotalTime>16</TotalTime>
  <ScaleCrop>false</ScaleCrop>
  <LinksUpToDate>false</LinksUpToDate>
  <CharactersWithSpaces>730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2022-12-07T02:35:00Z</dcterms:created>
  <dc:creator>Lenovo</dc:creator>
  <cp:lastModifiedBy>白昊天</cp:lastModifiedBy>
  <dcterms:modified xsi:type="dcterms:W3CDTF">2022-12-10T01:35:03Z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D305E48834FA41C09F6AD53D826E0441</vt:lpwstr>
  </property>
</Properties>
</file>