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640" w:lineRule="exact"/>
        <w:ind w:firstLine="480" w:firstLineChars="200"/>
        <w:rPr>
          <w:rFonts w:hint="eastAsia" w:ascii="方正小标宋_GBK" w:hAnsi="方正小标宋_GBK" w:eastAsia="方正小标宋_GBK" w:cs="方正小标宋_GBK"/>
          <w:color w:val="1B1B1B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B1B1B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kern w:val="0"/>
          <w:sz w:val="40"/>
          <w:szCs w:val="40"/>
          <w:lang w:val="en-US" w:eastAsia="zh-CN"/>
        </w:rPr>
        <w:t>沈丘县2022年公开招聘乡镇专职消防员报名登记表</w:t>
      </w:r>
    </w:p>
    <w:tbl>
      <w:tblPr>
        <w:tblStyle w:val="5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77"/>
        <w:gridCol w:w="142"/>
        <w:gridCol w:w="992"/>
        <w:gridCol w:w="884"/>
        <w:gridCol w:w="183"/>
        <w:gridCol w:w="1190"/>
        <w:gridCol w:w="142"/>
        <w:gridCol w:w="1003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1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是否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退役军人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95" w:type="dxa"/>
            <w:gridSpan w:val="4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  高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cm</w:t>
            </w: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体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kg</w:t>
            </w: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现家庭住址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现工作单位及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个人特长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驾驶证类别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及时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  历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  位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家庭主要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成员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  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诚信承诺书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ind w:firstLine="840" w:firstLineChars="4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ind w:firstLine="2730" w:firstLineChars="13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签字：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资格审核</w:t>
            </w:r>
          </w:p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0" w:line="220" w:lineRule="atLeast"/>
              <w:ind w:firstLine="2730" w:firstLineChars="13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签字：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备  注</w:t>
            </w:r>
          </w:p>
        </w:tc>
        <w:tc>
          <w:tcPr>
            <w:tcW w:w="7327" w:type="dxa"/>
            <w:gridSpan w:val="9"/>
            <w:noWrap w:val="0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spacing w:after="0" w:line="220" w:lineRule="atLeast"/>
              <w:ind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本招聘不经过任何中介，并且不收取任何报名费用；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after="0" w:line="220" w:lineRule="atLeast"/>
              <w:ind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本表由报名者本人用黑色笔如实填写，字迹要清晰、工整。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/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715"/>
    <w:multiLevelType w:val="multilevel"/>
    <w:tmpl w:val="0894471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C2D8A"/>
    <w:rsid w:val="5D6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2022-07-22T07:38:00Z</dcterms:created>
  <dc:creator>shandian</dc:creator>
  <cp:lastModifiedBy>shandian</cp:lastModifiedBy>
  <dcterms:modified xsi:type="dcterms:W3CDTF">2022-07-22T07:39:37Z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