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napToGrid w:val="0"/>
        <w:spacing w:line="396" w:lineRule="auto"/>
        <w:jc w:val="center"/>
        <w:textAlignment w:val="baseline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44"/>
          <w:szCs w:val="44"/>
        </w:rPr>
        <w:t>沈丘县城镇生活垃圾处理费收费标准</w:t>
      </w:r>
      <w:bookmarkEnd w:id="0"/>
    </w:p>
    <w:p>
      <w:pPr>
        <w:snapToGrid w:val="0"/>
        <w:spacing w:line="396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依据周政</w:t>
      </w:r>
      <w:r>
        <w:rPr>
          <w:rFonts w:hint="eastAsia" w:ascii="宋体" w:hAnsi="宋体" w:eastAsia="宋体" w:cs="宋体"/>
          <w:sz w:val="32"/>
          <w:szCs w:val="32"/>
        </w:rPr>
        <w:t>[</w:t>
      </w:r>
      <w:r>
        <w:rPr>
          <w:rFonts w:hint="eastAsia" w:ascii="仿宋" w:hAnsi="仿宋" w:eastAsia="仿宋" w:cs="仿宋"/>
          <w:sz w:val="32"/>
          <w:szCs w:val="32"/>
        </w:rPr>
        <w:t>2007</w:t>
      </w:r>
      <w:r>
        <w:rPr>
          <w:rFonts w:hint="eastAsia" w:ascii="宋体" w:hAnsi="宋体" w:eastAsia="宋体" w:cs="宋体"/>
          <w:sz w:val="32"/>
          <w:szCs w:val="32"/>
        </w:rPr>
        <w:t>]</w:t>
      </w:r>
      <w:r>
        <w:rPr>
          <w:rFonts w:hint="eastAsia" w:ascii="仿宋" w:hAnsi="仿宋" w:eastAsia="仿宋" w:cs="仿宋"/>
          <w:sz w:val="32"/>
          <w:szCs w:val="32"/>
        </w:rPr>
        <w:t>21号文件，制定了沈丘县城镇生活垃圾收费标准，具体如下</w:t>
      </w:r>
    </w:p>
    <w:p>
      <w:pPr>
        <w:snapToGrid w:val="0"/>
        <w:spacing w:line="396" w:lineRule="auto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城市建成区常住人口和暂住人口（含建成区内实行生活垃圾集中处理的居民）按户计收，每户每月4元（对已实行政府指导价管理的物业住宅小区，物业经营单位按每户每月2元上缴处理费，其余2元作为住宅小区内垃圾收集并运至垃圾中转站的费用）。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2、国家机关、企事业单位、社会团体、民办非企业单位等按其从业人员计收，1元/人/月（高级中学师生减半征收，其所在学校缴纳。列为九年义务教育的在校生免征收城市生活垃圾处理费）。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3、宾馆、饭店（经营住宿）、旅社、招待所按床位计收4元/床/月。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4、餐饮业、娱乐业（包括歌舞厅、游戏厅、经营性健身娱乐馆、网吧、茶吧、照相业）、桑拿、浴池、美容美发按经营面积计收1元/m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/月。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5、集贸市场按经营面积计收0.5元/m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/月。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6、商场、各类超市（除去特种行业）按经营面积计收（按累进制计算）：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（1）100平方米以下0.6元/m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/月；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（2）100—500平方米0.4元/m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/月；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（3）500平方米以上0.3元/m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/月。</w:t>
      </w:r>
    </w:p>
    <w:p>
      <w:pPr>
        <w:snapToGrid w:val="0"/>
        <w:spacing w:line="396" w:lineRule="auto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7、经营摊点：固定摊点每月15元，流动摊点每摊点每日1元，早、晚餐饮、夜市每日每桌0.5元计收。</w:t>
      </w:r>
    </w:p>
    <w:p>
      <w:pPr>
        <w:snapToGrid w:val="0"/>
        <w:spacing w:line="396" w:lineRule="auto"/>
        <w:ind w:firstLine="6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8、建筑垃圾清洁费。按面积计收：新建0.50元/m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，拆旧建筑1.00元/m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napToGrid w:val="0"/>
        <w:spacing w:line="396" w:lineRule="auto"/>
        <w:ind w:firstLine="6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9、客货车辆：客运车辆按座位计收0.5元/座位/月；货运车辆按规定载重吨位计收， 3元/吨/月。</w:t>
      </w:r>
    </w:p>
    <w:p>
      <w:pPr>
        <w:snapToGrid w:val="0"/>
        <w:spacing w:line="396" w:lineRule="auto"/>
        <w:ind w:firstLine="6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10、特种有毒有害垃圾处理费按体积计收100元/m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（含收集费30元、运输费30元、处理费40元）。</w:t>
      </w:r>
    </w:p>
    <w:p>
      <w:pPr>
        <w:snapToGrid w:val="0"/>
        <w:spacing w:line="396" w:lineRule="auto"/>
        <w:ind w:firstLine="62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11、洗车业按机计收，60元/机/月。</w:t>
      </w:r>
    </w:p>
    <w:p>
      <w:pPr>
        <w:snapToGrid w:val="0"/>
        <w:spacing w:line="538" w:lineRule="atLeast"/>
        <w:ind w:firstLine="640" w:firstLineChars="200"/>
        <w:jc w:val="left"/>
        <w:textAlignment w:val="baseline"/>
      </w:pPr>
      <w:r>
        <w:rPr>
          <w:rFonts w:hint="eastAsia" w:ascii="仿宋" w:hAnsi="仿宋" w:eastAsia="仿宋" w:cs="仿宋"/>
          <w:sz w:val="32"/>
          <w:szCs w:val="32"/>
        </w:rPr>
        <w:t>12、建筑垃圾清运、处置。单位和居民室内外装修及其它活动产生的垃圾，单位、住宅小区等自备化粪池、沉淀池的清掏、吸污收费，双方协商。</w:t>
      </w:r>
      <w:r>
        <w:rPr>
          <w:rFonts w:hint="eastAsia"/>
        </w:rPr>
        <w:t xml:space="preserve">  </w:t>
      </w:r>
    </w:p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swiss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OCaDI8bAgAAIQ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8A2901"/>
    <w:rsid w:val="00063A45"/>
    <w:rsid w:val="00090557"/>
    <w:rsid w:val="000A3C1E"/>
    <w:rsid w:val="000C3776"/>
    <w:rsid w:val="000C7E13"/>
    <w:rsid w:val="000D298D"/>
    <w:rsid w:val="000F0B59"/>
    <w:rsid w:val="001260DF"/>
    <w:rsid w:val="001273C9"/>
    <w:rsid w:val="0013430B"/>
    <w:rsid w:val="00172D35"/>
    <w:rsid w:val="00213671"/>
    <w:rsid w:val="00261FF2"/>
    <w:rsid w:val="00375750"/>
    <w:rsid w:val="003A169B"/>
    <w:rsid w:val="003D4057"/>
    <w:rsid w:val="003F54D1"/>
    <w:rsid w:val="00431347"/>
    <w:rsid w:val="0043438D"/>
    <w:rsid w:val="00443F0B"/>
    <w:rsid w:val="005B58BF"/>
    <w:rsid w:val="0062009C"/>
    <w:rsid w:val="006242C2"/>
    <w:rsid w:val="0065476D"/>
    <w:rsid w:val="00666BA4"/>
    <w:rsid w:val="0068601B"/>
    <w:rsid w:val="006A0CF8"/>
    <w:rsid w:val="006B72D1"/>
    <w:rsid w:val="006F637E"/>
    <w:rsid w:val="00762F96"/>
    <w:rsid w:val="007930C6"/>
    <w:rsid w:val="007A3009"/>
    <w:rsid w:val="007C633E"/>
    <w:rsid w:val="008164B7"/>
    <w:rsid w:val="00865EA6"/>
    <w:rsid w:val="008C0063"/>
    <w:rsid w:val="008C1657"/>
    <w:rsid w:val="008D6877"/>
    <w:rsid w:val="0091113C"/>
    <w:rsid w:val="0091399D"/>
    <w:rsid w:val="00970250"/>
    <w:rsid w:val="009B5300"/>
    <w:rsid w:val="009C55BA"/>
    <w:rsid w:val="009E72C5"/>
    <w:rsid w:val="00A0179F"/>
    <w:rsid w:val="00A35D2C"/>
    <w:rsid w:val="00A56733"/>
    <w:rsid w:val="00A70E30"/>
    <w:rsid w:val="00B13421"/>
    <w:rsid w:val="00B15F7D"/>
    <w:rsid w:val="00B17839"/>
    <w:rsid w:val="00B40CD4"/>
    <w:rsid w:val="00B91333"/>
    <w:rsid w:val="00BC2BA5"/>
    <w:rsid w:val="00BC626C"/>
    <w:rsid w:val="00BF0BC8"/>
    <w:rsid w:val="00C6200F"/>
    <w:rsid w:val="00CB2D9A"/>
    <w:rsid w:val="00CD7533"/>
    <w:rsid w:val="00D95A6D"/>
    <w:rsid w:val="00E3220B"/>
    <w:rsid w:val="00E95CCC"/>
    <w:rsid w:val="00ED1056"/>
    <w:rsid w:val="00F02625"/>
    <w:rsid w:val="00F52E3C"/>
    <w:rsid w:val="00FE2533"/>
    <w:rsid w:val="01571B37"/>
    <w:rsid w:val="0186645C"/>
    <w:rsid w:val="063E7690"/>
    <w:rsid w:val="09E449F6"/>
    <w:rsid w:val="0DA33F6E"/>
    <w:rsid w:val="0F4A5870"/>
    <w:rsid w:val="0FE17ADE"/>
    <w:rsid w:val="108043EA"/>
    <w:rsid w:val="11395805"/>
    <w:rsid w:val="12181A4D"/>
    <w:rsid w:val="18626802"/>
    <w:rsid w:val="1C221093"/>
    <w:rsid w:val="1D254FA7"/>
    <w:rsid w:val="1D7933C3"/>
    <w:rsid w:val="1DCD3BDB"/>
    <w:rsid w:val="1E400011"/>
    <w:rsid w:val="1E726FCB"/>
    <w:rsid w:val="1F3B1044"/>
    <w:rsid w:val="21793A6B"/>
    <w:rsid w:val="25497FBC"/>
    <w:rsid w:val="26F369E7"/>
    <w:rsid w:val="299D1604"/>
    <w:rsid w:val="2A183E79"/>
    <w:rsid w:val="2A26541C"/>
    <w:rsid w:val="2B4F23EF"/>
    <w:rsid w:val="2B5D0390"/>
    <w:rsid w:val="2B7B6381"/>
    <w:rsid w:val="2BA67459"/>
    <w:rsid w:val="2D59560A"/>
    <w:rsid w:val="2FE23BB3"/>
    <w:rsid w:val="30DC61C5"/>
    <w:rsid w:val="31754846"/>
    <w:rsid w:val="32DB77B3"/>
    <w:rsid w:val="344E607D"/>
    <w:rsid w:val="36672F90"/>
    <w:rsid w:val="36EB0957"/>
    <w:rsid w:val="38B72E03"/>
    <w:rsid w:val="39613B87"/>
    <w:rsid w:val="39A04EE5"/>
    <w:rsid w:val="3A5630B2"/>
    <w:rsid w:val="40134A26"/>
    <w:rsid w:val="425B0102"/>
    <w:rsid w:val="428F04C8"/>
    <w:rsid w:val="46AC6542"/>
    <w:rsid w:val="4A074FFA"/>
    <w:rsid w:val="4CCF4E26"/>
    <w:rsid w:val="4D8A2901"/>
    <w:rsid w:val="53513945"/>
    <w:rsid w:val="54EA0155"/>
    <w:rsid w:val="55C17DF7"/>
    <w:rsid w:val="56702F4E"/>
    <w:rsid w:val="592C7227"/>
    <w:rsid w:val="593932B6"/>
    <w:rsid w:val="594E3F79"/>
    <w:rsid w:val="5A181106"/>
    <w:rsid w:val="5C0123C5"/>
    <w:rsid w:val="5C506597"/>
    <w:rsid w:val="5C6C1CB5"/>
    <w:rsid w:val="5C77459F"/>
    <w:rsid w:val="5D8668B2"/>
    <w:rsid w:val="5E3F39A4"/>
    <w:rsid w:val="5E4B1BC7"/>
    <w:rsid w:val="5E515154"/>
    <w:rsid w:val="5E7934A7"/>
    <w:rsid w:val="5F5F4E2F"/>
    <w:rsid w:val="61D10B16"/>
    <w:rsid w:val="63D4061C"/>
    <w:rsid w:val="64A70D30"/>
    <w:rsid w:val="655C4805"/>
    <w:rsid w:val="657D30F8"/>
    <w:rsid w:val="68FF3D04"/>
    <w:rsid w:val="6D1B7694"/>
    <w:rsid w:val="704C790B"/>
    <w:rsid w:val="717C16E2"/>
    <w:rsid w:val="72CA77AE"/>
    <w:rsid w:val="735374D7"/>
    <w:rsid w:val="73C16791"/>
    <w:rsid w:val="76742825"/>
    <w:rsid w:val="7685688F"/>
    <w:rsid w:val="79434431"/>
    <w:rsid w:val="79C8059C"/>
    <w:rsid w:val="7A113461"/>
    <w:rsid w:val="7CEA2E20"/>
    <w:rsid w:val="7EA91ED5"/>
    <w:rsid w:val="7F2A40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TML Acronym"/>
    <w:basedOn w:val="8"/>
    <w:qFormat/>
    <w:uiPriority w:val="0"/>
  </w:style>
  <w:style w:type="character" w:styleId="13">
    <w:name w:val="Hyperlink"/>
    <w:basedOn w:val="8"/>
    <w:qFormat/>
    <w:uiPriority w:val="0"/>
    <w:rPr>
      <w:color w:val="333333"/>
      <w:u w:val="none"/>
    </w:rPr>
  </w:style>
  <w:style w:type="character" w:styleId="14">
    <w:name w:val="HTML Code"/>
    <w:basedOn w:val="8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5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6">
    <w:name w:val="HTML Sample"/>
    <w:basedOn w:val="8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7">
    <w:name w:val="direct"/>
    <w:basedOn w:val="8"/>
    <w:qFormat/>
    <w:uiPriority w:val="0"/>
  </w:style>
  <w:style w:type="character" w:customStyle="1" w:styleId="18">
    <w:name w:val="wx-space"/>
    <w:basedOn w:val="8"/>
    <w:qFormat/>
    <w:uiPriority w:val="0"/>
  </w:style>
  <w:style w:type="character" w:customStyle="1" w:styleId="19">
    <w:name w:val="wx-space1"/>
    <w:basedOn w:val="8"/>
    <w:qFormat/>
    <w:uiPriority w:val="0"/>
  </w:style>
  <w:style w:type="character" w:customStyle="1" w:styleId="20">
    <w:name w:val="hover5"/>
    <w:basedOn w:val="8"/>
    <w:qFormat/>
    <w:uiPriority w:val="0"/>
    <w:rPr>
      <w:color w:val="000000"/>
      <w:shd w:val="clear" w:color="auto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450</Words>
  <Characters>2571</Characters>
  <Lines>21</Lines>
  <Paragraphs>6</Paragraphs>
  <TotalTime>3</TotalTime>
  <ScaleCrop>false</ScaleCrop>
  <LinksUpToDate>false</LinksUpToDate>
  <CharactersWithSpaces>3015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2020-07-06T09:06:00Z</dcterms:created>
  <dc:creator>秦朝来客</dc:creator>
  <cp:lastModifiedBy>Administrator</cp:lastModifiedBy>
  <cp:lastPrinted>2021-05-19T03:36:00Z</cp:lastPrinted>
  <dcterms:modified xsi:type="dcterms:W3CDTF">2022-01-29T01:41:00Z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ICV">
    <vt:lpwstr>B22DD0B5E2A447E3948CBCE2C1FE17FD</vt:lpwstr>
  </property>
</Properties>
</file>